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D33FC" w14:textId="5201D9B9" w:rsidR="00B64306" w:rsidRPr="00A44637" w:rsidRDefault="00A44637" w:rsidP="00A44637">
      <w:pPr>
        <w:jc w:val="right"/>
        <w:rPr>
          <w:rFonts w:ascii="Arial" w:hAnsi="Arial" w:cs="Arial"/>
          <w:i/>
          <w:iCs/>
          <w:sz w:val="16"/>
          <w:szCs w:val="16"/>
        </w:rPr>
      </w:pPr>
      <w:r w:rsidRPr="00A44637">
        <w:rPr>
          <w:rFonts w:ascii="Arial" w:hAnsi="Arial" w:cs="Arial"/>
          <w:i/>
          <w:iCs/>
          <w:sz w:val="16"/>
          <w:szCs w:val="16"/>
        </w:rPr>
        <w:t xml:space="preserve">Stuttgart, </w:t>
      </w:r>
      <w:r w:rsidR="00C64687">
        <w:rPr>
          <w:rFonts w:ascii="Arial" w:hAnsi="Arial" w:cs="Arial"/>
          <w:i/>
          <w:iCs/>
          <w:sz w:val="16"/>
          <w:szCs w:val="16"/>
        </w:rPr>
        <w:t>01.12</w:t>
      </w:r>
      <w:r w:rsidRPr="00A44637">
        <w:rPr>
          <w:rFonts w:ascii="Arial" w:hAnsi="Arial" w:cs="Arial"/>
          <w:i/>
          <w:iCs/>
          <w:sz w:val="16"/>
          <w:szCs w:val="16"/>
        </w:rPr>
        <w:t>.2025</w:t>
      </w:r>
    </w:p>
    <w:p w14:paraId="78627F5B" w14:textId="77777777" w:rsidR="00A44637" w:rsidRDefault="00A44637" w:rsidP="002C40AD">
      <w:pPr>
        <w:rPr>
          <w:rFonts w:ascii="Arial" w:hAnsi="Arial" w:cs="Arial"/>
          <w:b/>
          <w:bCs/>
        </w:rPr>
      </w:pPr>
    </w:p>
    <w:p w14:paraId="676D7A4F" w14:textId="49593D32" w:rsidR="00A44637" w:rsidRDefault="00A44637" w:rsidP="002C40AD">
      <w:pPr>
        <w:rPr>
          <w:rFonts w:ascii="Arial" w:hAnsi="Arial" w:cs="Arial"/>
          <w:b/>
          <w:bCs/>
        </w:rPr>
      </w:pPr>
    </w:p>
    <w:p w14:paraId="4253BB2D" w14:textId="77777777" w:rsidR="00F26BA8" w:rsidRDefault="00F26BA8" w:rsidP="00F26BA8">
      <w:pPr>
        <w:spacing w:line="276" w:lineRule="auto"/>
        <w:rPr>
          <w:rStyle w:val="Fett"/>
          <w:rFonts w:ascii="Arial" w:hAnsi="Arial" w:cs="Arial"/>
          <w:sz w:val="22"/>
          <w:szCs w:val="22"/>
        </w:rPr>
      </w:pPr>
    </w:p>
    <w:p w14:paraId="2B7DF894" w14:textId="675B67C4" w:rsidR="00F26BA8" w:rsidRPr="00F26BA8" w:rsidRDefault="00F26BA8" w:rsidP="00F26BA8">
      <w:pPr>
        <w:spacing w:line="276" w:lineRule="auto"/>
        <w:rPr>
          <w:rStyle w:val="Fett"/>
          <w:rFonts w:ascii="Arial" w:hAnsi="Arial" w:cs="Arial"/>
          <w:sz w:val="28"/>
          <w:szCs w:val="28"/>
        </w:rPr>
      </w:pPr>
      <w:r w:rsidRPr="00F26BA8">
        <w:rPr>
          <w:rStyle w:val="Fett"/>
          <w:rFonts w:ascii="Arial" w:hAnsi="Arial" w:cs="Arial"/>
          <w:sz w:val="28"/>
          <w:szCs w:val="28"/>
        </w:rPr>
        <w:t xml:space="preserve">Brandbrief des GEB Stuttgart: </w:t>
      </w:r>
    </w:p>
    <w:p w14:paraId="2027C78F" w14:textId="65F60DD8" w:rsidR="00F26BA8" w:rsidRPr="00F26BA8" w:rsidRDefault="00F26BA8" w:rsidP="00F26BA8">
      <w:pPr>
        <w:spacing w:line="276" w:lineRule="auto"/>
        <w:rPr>
          <w:rFonts w:ascii="Arial" w:hAnsi="Arial" w:cs="Arial"/>
          <w:sz w:val="28"/>
          <w:szCs w:val="28"/>
        </w:rPr>
      </w:pPr>
      <w:r w:rsidRPr="00F26BA8">
        <w:rPr>
          <w:rStyle w:val="Fett"/>
          <w:rFonts w:ascii="Arial" w:hAnsi="Arial" w:cs="Arial"/>
          <w:sz w:val="28"/>
          <w:szCs w:val="28"/>
        </w:rPr>
        <w:t>Stoppen Sie den doppelten Kahlschlag in der Stuttgarter Bildung!</w:t>
      </w:r>
    </w:p>
    <w:p w14:paraId="311F8CDF" w14:textId="77777777" w:rsidR="00F26BA8" w:rsidRPr="00F26BA8" w:rsidRDefault="00F26BA8" w:rsidP="00F26BA8">
      <w:pPr>
        <w:spacing w:line="276" w:lineRule="auto"/>
        <w:rPr>
          <w:rFonts w:ascii="Arial" w:hAnsi="Arial" w:cs="Arial"/>
          <w:sz w:val="22"/>
          <w:szCs w:val="22"/>
        </w:rPr>
      </w:pPr>
    </w:p>
    <w:p w14:paraId="5F4EC2EF" w14:textId="77777777" w:rsidR="00F26BA8" w:rsidRPr="00F26BA8" w:rsidRDefault="00F26BA8" w:rsidP="00F26BA8">
      <w:pPr>
        <w:spacing w:line="276" w:lineRule="auto"/>
        <w:rPr>
          <w:rFonts w:ascii="Arial" w:hAnsi="Arial" w:cs="Arial"/>
          <w:sz w:val="22"/>
          <w:szCs w:val="22"/>
        </w:rPr>
      </w:pPr>
    </w:p>
    <w:p w14:paraId="5418B332" w14:textId="77777777" w:rsidR="00E551F0" w:rsidRDefault="00F26BA8" w:rsidP="00F26BA8">
      <w:pPr>
        <w:spacing w:line="276" w:lineRule="auto"/>
        <w:rPr>
          <w:rFonts w:ascii="Arial" w:hAnsi="Arial" w:cs="Arial"/>
          <w:sz w:val="22"/>
          <w:szCs w:val="22"/>
        </w:rPr>
      </w:pPr>
      <w:r w:rsidRPr="00F26BA8">
        <w:rPr>
          <w:rFonts w:ascii="Arial" w:hAnsi="Arial" w:cs="Arial"/>
          <w:sz w:val="22"/>
          <w:szCs w:val="22"/>
        </w:rPr>
        <w:t>Sehr geehrter Herr Oberbürgermeister Dr. Nopper,</w:t>
      </w:r>
    </w:p>
    <w:p w14:paraId="226C0B46" w14:textId="55E883E4" w:rsidR="00F26BA8" w:rsidRPr="00F26BA8" w:rsidRDefault="00F26BA8" w:rsidP="00F26BA8">
      <w:pPr>
        <w:spacing w:line="276" w:lineRule="auto"/>
        <w:rPr>
          <w:rFonts w:ascii="Arial" w:hAnsi="Arial" w:cs="Arial"/>
          <w:sz w:val="22"/>
          <w:szCs w:val="22"/>
        </w:rPr>
      </w:pPr>
      <w:r w:rsidRPr="00F26BA8">
        <w:rPr>
          <w:rFonts w:ascii="Arial" w:hAnsi="Arial" w:cs="Arial"/>
          <w:sz w:val="22"/>
          <w:szCs w:val="22"/>
        </w:rPr>
        <w:t>sehr geehrte Frau Bürgermeisterin Fezer,</w:t>
      </w:r>
    </w:p>
    <w:p w14:paraId="25F9421D" w14:textId="77777777" w:rsidR="00F26BA8" w:rsidRPr="00F26BA8" w:rsidRDefault="00F26BA8" w:rsidP="00F26BA8">
      <w:pPr>
        <w:spacing w:line="276" w:lineRule="auto"/>
        <w:rPr>
          <w:rFonts w:ascii="Arial" w:hAnsi="Arial" w:cs="Arial"/>
          <w:sz w:val="22"/>
          <w:szCs w:val="22"/>
        </w:rPr>
      </w:pPr>
      <w:r w:rsidRPr="00F26BA8">
        <w:rPr>
          <w:rFonts w:ascii="Arial" w:hAnsi="Arial" w:cs="Arial"/>
          <w:sz w:val="22"/>
          <w:szCs w:val="22"/>
        </w:rPr>
        <w:t xml:space="preserve">sehr geehrte Frau Ministerin Schopper, </w:t>
      </w:r>
    </w:p>
    <w:p w14:paraId="666A2986" w14:textId="77777777" w:rsidR="00F26BA8" w:rsidRPr="00F26BA8" w:rsidRDefault="00F26BA8" w:rsidP="00F26BA8">
      <w:pPr>
        <w:spacing w:line="276" w:lineRule="auto"/>
        <w:rPr>
          <w:rFonts w:ascii="Arial" w:hAnsi="Arial" w:cs="Arial"/>
          <w:sz w:val="22"/>
          <w:szCs w:val="22"/>
        </w:rPr>
      </w:pPr>
      <w:r w:rsidRPr="00F26BA8">
        <w:rPr>
          <w:rFonts w:ascii="Arial" w:hAnsi="Arial" w:cs="Arial"/>
          <w:sz w:val="22"/>
          <w:szCs w:val="22"/>
        </w:rPr>
        <w:t>sehr geehrte Damen und Herren des Gemeinderats und des Landtags,</w:t>
      </w:r>
    </w:p>
    <w:p w14:paraId="11C7F577" w14:textId="77777777" w:rsidR="00F26BA8" w:rsidRPr="00F26BA8" w:rsidRDefault="00F26BA8" w:rsidP="00F26BA8">
      <w:pPr>
        <w:spacing w:line="276" w:lineRule="auto"/>
        <w:rPr>
          <w:rFonts w:ascii="Arial" w:hAnsi="Arial" w:cs="Arial"/>
          <w:sz w:val="22"/>
          <w:szCs w:val="22"/>
        </w:rPr>
      </w:pPr>
    </w:p>
    <w:p w14:paraId="3F208C67" w14:textId="2B7BED0C" w:rsidR="00F26BA8" w:rsidRDefault="00F8080F" w:rsidP="00F8080F">
      <w:pPr>
        <w:spacing w:line="276" w:lineRule="auto"/>
        <w:jc w:val="both"/>
        <w:rPr>
          <w:rFonts w:ascii="Arial" w:hAnsi="Arial" w:cs="Arial"/>
          <w:sz w:val="22"/>
          <w:szCs w:val="22"/>
        </w:rPr>
      </w:pPr>
      <w:r>
        <w:rPr>
          <w:rFonts w:ascii="Arial" w:hAnsi="Arial" w:cs="Arial"/>
          <w:sz w:val="22"/>
          <w:szCs w:val="22"/>
        </w:rPr>
        <w:t>a</w:t>
      </w:r>
      <w:r w:rsidR="00F26BA8" w:rsidRPr="00F26BA8">
        <w:rPr>
          <w:rFonts w:ascii="Arial" w:hAnsi="Arial" w:cs="Arial"/>
          <w:sz w:val="22"/>
          <w:szCs w:val="22"/>
        </w:rPr>
        <w:t xml:space="preserve">ls </w:t>
      </w:r>
      <w:r w:rsidR="00F26BA8" w:rsidRPr="00F26BA8">
        <w:rPr>
          <w:rFonts w:ascii="Arial" w:hAnsi="Arial" w:cs="Arial"/>
          <w:b/>
          <w:bCs/>
          <w:sz w:val="22"/>
          <w:szCs w:val="22"/>
        </w:rPr>
        <w:t>Gesamtelternbeirat (GEB) der Stuttgarter Schulen</w:t>
      </w:r>
      <w:r w:rsidR="00F26BA8" w:rsidRPr="00F26BA8">
        <w:rPr>
          <w:rFonts w:ascii="Arial" w:hAnsi="Arial" w:cs="Arial"/>
          <w:sz w:val="22"/>
          <w:szCs w:val="22"/>
        </w:rPr>
        <w:t xml:space="preserve"> vertreten wir die Interessen und Sorgen aller</w:t>
      </w:r>
      <w:r>
        <w:rPr>
          <w:rFonts w:ascii="Arial" w:hAnsi="Arial" w:cs="Arial"/>
          <w:sz w:val="22"/>
          <w:szCs w:val="22"/>
        </w:rPr>
        <w:t xml:space="preserve"> </w:t>
      </w:r>
      <w:r w:rsidR="00F26BA8" w:rsidRPr="00F26BA8">
        <w:rPr>
          <w:rFonts w:ascii="Arial" w:hAnsi="Arial" w:cs="Arial"/>
          <w:sz w:val="22"/>
          <w:szCs w:val="22"/>
        </w:rPr>
        <w:t>Eltern von Schülerinnen und Schülern in der Landeshauptstadt. Wir beobachten mit Fassungslosigkeit, wie derzeit von zwei Seiten gleichzeitig an den Grundfesten der Stuttgarter Bildung gesägt wird.</w:t>
      </w:r>
    </w:p>
    <w:p w14:paraId="677BC9D8" w14:textId="77777777" w:rsidR="00F8080F" w:rsidRPr="00F26BA8" w:rsidRDefault="00F8080F" w:rsidP="00F8080F">
      <w:pPr>
        <w:spacing w:line="276" w:lineRule="auto"/>
        <w:jc w:val="both"/>
        <w:rPr>
          <w:rFonts w:ascii="Arial" w:hAnsi="Arial" w:cs="Arial"/>
          <w:sz w:val="22"/>
          <w:szCs w:val="22"/>
        </w:rPr>
      </w:pPr>
    </w:p>
    <w:p w14:paraId="5EB731C5" w14:textId="77777777" w:rsidR="00F26BA8" w:rsidRDefault="00F26BA8" w:rsidP="00F8080F">
      <w:pPr>
        <w:spacing w:line="276" w:lineRule="auto"/>
        <w:jc w:val="both"/>
        <w:rPr>
          <w:rStyle w:val="Fett"/>
          <w:rFonts w:ascii="Arial" w:hAnsi="Arial" w:cs="Arial"/>
          <w:sz w:val="22"/>
          <w:szCs w:val="22"/>
        </w:rPr>
      </w:pPr>
      <w:r w:rsidRPr="00F26BA8">
        <w:rPr>
          <w:rFonts w:ascii="Arial" w:hAnsi="Arial" w:cs="Arial"/>
          <w:sz w:val="22"/>
          <w:szCs w:val="22"/>
        </w:rPr>
        <w:t xml:space="preserve">Wir fordern Sie auf: </w:t>
      </w:r>
      <w:r w:rsidRPr="00F26BA8">
        <w:rPr>
          <w:rStyle w:val="Fett"/>
          <w:rFonts w:ascii="Arial" w:hAnsi="Arial" w:cs="Arial"/>
          <w:sz w:val="22"/>
          <w:szCs w:val="22"/>
        </w:rPr>
        <w:t>Lehnen Sie die Schließung der Werkrealschulen ab und korrigieren Sie diesen verheerenden Sparhaushalt.</w:t>
      </w:r>
    </w:p>
    <w:p w14:paraId="3C56226F" w14:textId="77777777" w:rsidR="00F8080F" w:rsidRPr="00F26BA8" w:rsidRDefault="00F8080F" w:rsidP="00F8080F">
      <w:pPr>
        <w:spacing w:line="276" w:lineRule="auto"/>
        <w:jc w:val="both"/>
        <w:rPr>
          <w:rFonts w:ascii="Arial" w:hAnsi="Arial" w:cs="Arial"/>
          <w:sz w:val="22"/>
          <w:szCs w:val="22"/>
        </w:rPr>
      </w:pPr>
    </w:p>
    <w:p w14:paraId="34FD310D" w14:textId="77777777" w:rsidR="00F26BA8" w:rsidRPr="00F26BA8" w:rsidRDefault="00F26BA8" w:rsidP="00F26BA8">
      <w:pPr>
        <w:spacing w:before="113" w:after="57" w:line="276" w:lineRule="auto"/>
        <w:rPr>
          <w:rFonts w:ascii="Arial" w:hAnsi="Arial" w:cs="Arial"/>
          <w:sz w:val="22"/>
          <w:szCs w:val="22"/>
        </w:rPr>
      </w:pPr>
      <w:r w:rsidRPr="00F26BA8">
        <w:rPr>
          <w:rStyle w:val="Fett"/>
          <w:rFonts w:ascii="Arial" w:hAnsi="Arial" w:cs="Arial"/>
          <w:sz w:val="22"/>
          <w:szCs w:val="22"/>
        </w:rPr>
        <w:t>I. Die Schließung der Werkrealschulen ist ein pädagogischer Fehler</w:t>
      </w:r>
    </w:p>
    <w:p w14:paraId="704F9B6F" w14:textId="529F582F" w:rsidR="00F26BA8" w:rsidRPr="00F26BA8" w:rsidRDefault="00F26BA8" w:rsidP="00F26BA8">
      <w:pPr>
        <w:spacing w:line="276" w:lineRule="auto"/>
        <w:rPr>
          <w:rFonts w:ascii="Arial" w:hAnsi="Arial" w:cs="Arial"/>
          <w:sz w:val="22"/>
          <w:szCs w:val="22"/>
        </w:rPr>
      </w:pPr>
      <w:r w:rsidRPr="00F26BA8">
        <w:rPr>
          <w:rFonts w:ascii="Arial" w:hAnsi="Arial" w:cs="Arial"/>
          <w:sz w:val="22"/>
          <w:szCs w:val="22"/>
        </w:rPr>
        <w:t>Die Verwaltung nennt die Schließung der Werkrealschulen (WRS) „mutig“. Für uns ist sie fahrlässig. Es geht hier nicht nur um Zahlen in Eingangsklassen, sondern um Bildungsgerechtigkeit.</w:t>
      </w:r>
    </w:p>
    <w:p w14:paraId="390AD7C0" w14:textId="77777777" w:rsidR="00F26BA8" w:rsidRPr="00F26BA8" w:rsidRDefault="00F26BA8" w:rsidP="00F26BA8">
      <w:pPr>
        <w:pStyle w:val="Textkrper"/>
        <w:numPr>
          <w:ilvl w:val="0"/>
          <w:numId w:val="23"/>
        </w:numPr>
        <w:tabs>
          <w:tab w:val="left" w:pos="283"/>
        </w:tabs>
        <w:spacing w:after="0"/>
        <w:rPr>
          <w:rFonts w:ascii="Arial" w:hAnsi="Arial" w:cs="Arial"/>
          <w:sz w:val="22"/>
          <w:szCs w:val="22"/>
        </w:rPr>
      </w:pPr>
      <w:r w:rsidRPr="00F26BA8">
        <w:rPr>
          <w:rStyle w:val="Fett"/>
          <w:rFonts w:ascii="Arial" w:hAnsi="Arial" w:cs="Arial"/>
          <w:sz w:val="22"/>
          <w:szCs w:val="22"/>
        </w:rPr>
        <w:t>Ignorierte Realitäten:</w:t>
      </w:r>
    </w:p>
    <w:p w14:paraId="7003C646" w14:textId="1A8B695D" w:rsidR="00F26BA8" w:rsidRPr="00F26BA8" w:rsidRDefault="00F26BA8" w:rsidP="00F26BA8">
      <w:pPr>
        <w:pStyle w:val="Textkrper"/>
        <w:numPr>
          <w:ilvl w:val="0"/>
          <w:numId w:val="28"/>
        </w:numPr>
        <w:spacing w:after="0"/>
        <w:rPr>
          <w:rFonts w:ascii="Arial" w:hAnsi="Arial" w:cs="Arial"/>
          <w:sz w:val="22"/>
          <w:szCs w:val="22"/>
        </w:rPr>
      </w:pPr>
      <w:r w:rsidRPr="00F26BA8">
        <w:rPr>
          <w:rFonts w:ascii="Arial" w:hAnsi="Arial" w:cs="Arial"/>
          <w:sz w:val="22"/>
          <w:szCs w:val="22"/>
        </w:rPr>
        <w:t>Der Fokus auf Anmeldezahlen in Klasse 5 ist kurzsichtig. WRS fangen ab Klasse 6 und höher viele Schüler auf, die an anderen Schularten scheitern.</w:t>
      </w:r>
      <w:r w:rsidR="00E551F0">
        <w:rPr>
          <w:rFonts w:ascii="Arial" w:hAnsi="Arial" w:cs="Arial"/>
          <w:sz w:val="22"/>
          <w:szCs w:val="22"/>
        </w:rPr>
        <w:br/>
      </w:r>
      <w:r w:rsidRPr="00F26BA8">
        <w:rPr>
          <w:rFonts w:ascii="Arial" w:hAnsi="Arial" w:cs="Arial"/>
          <w:sz w:val="22"/>
          <w:szCs w:val="22"/>
        </w:rPr>
        <w:t>Wohin sollen diese Kinder künftig?</w:t>
      </w:r>
    </w:p>
    <w:p w14:paraId="5BDA705A" w14:textId="77777777" w:rsidR="00F26BA8" w:rsidRPr="00F26BA8" w:rsidRDefault="00F26BA8" w:rsidP="00F26BA8">
      <w:pPr>
        <w:pStyle w:val="Textkrper"/>
        <w:numPr>
          <w:ilvl w:val="0"/>
          <w:numId w:val="28"/>
        </w:numPr>
        <w:spacing w:after="0"/>
        <w:rPr>
          <w:rFonts w:ascii="Arial" w:hAnsi="Arial" w:cs="Arial"/>
          <w:sz w:val="22"/>
          <w:szCs w:val="22"/>
        </w:rPr>
      </w:pPr>
      <w:r w:rsidRPr="00F26BA8">
        <w:rPr>
          <w:rFonts w:ascii="Arial" w:hAnsi="Arial" w:cs="Arial"/>
          <w:b/>
          <w:bCs/>
          <w:sz w:val="22"/>
          <w:szCs w:val="22"/>
        </w:rPr>
        <w:t>Inklusion</w:t>
      </w:r>
      <w:r w:rsidRPr="00F26BA8">
        <w:rPr>
          <w:rFonts w:ascii="Arial" w:hAnsi="Arial" w:cs="Arial"/>
          <w:sz w:val="22"/>
          <w:szCs w:val="22"/>
        </w:rPr>
        <w:t xml:space="preserve"> wird an keiner anderen Schulart so gelebt. Eltern wählen die WRS auch deshalb.</w:t>
      </w:r>
    </w:p>
    <w:p w14:paraId="66150F86" w14:textId="77777777" w:rsidR="00F26BA8" w:rsidRPr="00F26BA8" w:rsidRDefault="00F26BA8" w:rsidP="00F26BA8">
      <w:pPr>
        <w:pStyle w:val="Textkrper"/>
        <w:numPr>
          <w:ilvl w:val="0"/>
          <w:numId w:val="23"/>
        </w:numPr>
        <w:tabs>
          <w:tab w:val="left" w:pos="283"/>
        </w:tabs>
        <w:spacing w:after="0"/>
        <w:rPr>
          <w:rFonts w:ascii="Arial" w:hAnsi="Arial" w:cs="Arial"/>
          <w:sz w:val="22"/>
          <w:szCs w:val="22"/>
        </w:rPr>
      </w:pPr>
      <w:r w:rsidRPr="00F26BA8">
        <w:rPr>
          <w:rStyle w:val="Fett"/>
          <w:rFonts w:ascii="Arial" w:hAnsi="Arial" w:cs="Arial"/>
          <w:sz w:val="22"/>
          <w:szCs w:val="22"/>
        </w:rPr>
        <w:t xml:space="preserve">Verlust des Schutzraums: </w:t>
      </w:r>
      <w:r w:rsidRPr="00F26BA8">
        <w:rPr>
          <w:rFonts w:ascii="Arial" w:hAnsi="Arial" w:cs="Arial"/>
          <w:sz w:val="22"/>
          <w:szCs w:val="22"/>
        </w:rPr>
        <w:t xml:space="preserve">WRS leisten durch das </w:t>
      </w:r>
      <w:r w:rsidRPr="00F26BA8">
        <w:rPr>
          <w:rStyle w:val="Fett"/>
          <w:rFonts w:ascii="Arial" w:hAnsi="Arial" w:cs="Arial"/>
          <w:sz w:val="22"/>
          <w:szCs w:val="22"/>
        </w:rPr>
        <w:t xml:space="preserve">Klassenlehrerprinzip </w:t>
      </w:r>
      <w:r w:rsidRPr="00F26BA8">
        <w:rPr>
          <w:rFonts w:ascii="Arial" w:hAnsi="Arial" w:cs="Arial"/>
          <w:sz w:val="22"/>
          <w:szCs w:val="22"/>
        </w:rPr>
        <w:t>und kleinere Gruppen eine enge Beziehungsarbeit, die Realschulen und Gemeinschaftsschulen strukturell oft nicht bieten können. Wer diese Schulen „einfach so“ schließt, nimmt Schülern mit Förderbedarf, Sprachbarrieren oder schwierigen Biografien ihren Schutzraum.</w:t>
      </w:r>
    </w:p>
    <w:p w14:paraId="510177EC" w14:textId="2B338C30" w:rsidR="00F26BA8" w:rsidRPr="00F26BA8" w:rsidRDefault="00F26BA8" w:rsidP="00F26BA8">
      <w:pPr>
        <w:pStyle w:val="Textkrper"/>
        <w:numPr>
          <w:ilvl w:val="0"/>
          <w:numId w:val="23"/>
        </w:numPr>
        <w:tabs>
          <w:tab w:val="left" w:pos="283"/>
        </w:tabs>
        <w:spacing w:after="0"/>
        <w:rPr>
          <w:rFonts w:ascii="Arial" w:hAnsi="Arial" w:cs="Arial"/>
          <w:sz w:val="22"/>
          <w:szCs w:val="22"/>
        </w:rPr>
      </w:pPr>
      <w:r w:rsidRPr="00F26BA8">
        <w:rPr>
          <w:rStyle w:val="Fett"/>
          <w:rFonts w:ascii="Arial" w:hAnsi="Arial" w:cs="Arial"/>
          <w:sz w:val="22"/>
          <w:szCs w:val="22"/>
        </w:rPr>
        <w:t xml:space="preserve">Fehlendes Konzept: </w:t>
      </w:r>
      <w:r w:rsidRPr="00F26BA8">
        <w:rPr>
          <w:rFonts w:ascii="Arial" w:hAnsi="Arial" w:cs="Arial"/>
          <w:sz w:val="22"/>
          <w:szCs w:val="22"/>
        </w:rPr>
        <w:t>Realschulen sind bereits überlastet, Differenzierung findet oft kaum statt. Gemeinschaftsschulen erfordern viel Selbstorganisation. Diese Kinder dort einfach „einzusortieren“, bedeutet, sie dem Risiko des Schulabbruchs auszusetzen. Wir sprechen von unseren Kindern, nicht von verschiebbarer Verwaltungsmasse.</w:t>
      </w:r>
      <w:r w:rsidR="00F8080F">
        <w:rPr>
          <w:rFonts w:ascii="Arial" w:hAnsi="Arial" w:cs="Arial"/>
          <w:sz w:val="22"/>
          <w:szCs w:val="22"/>
        </w:rPr>
        <w:br/>
      </w:r>
    </w:p>
    <w:p w14:paraId="40627652" w14:textId="77777777" w:rsidR="00F26BA8" w:rsidRPr="00F26BA8" w:rsidRDefault="00F26BA8" w:rsidP="00F26BA8">
      <w:pPr>
        <w:pStyle w:val="Textkrper"/>
        <w:spacing w:before="113" w:after="57"/>
        <w:rPr>
          <w:rFonts w:ascii="Arial" w:hAnsi="Arial" w:cs="Arial"/>
          <w:sz w:val="22"/>
          <w:szCs w:val="22"/>
        </w:rPr>
      </w:pPr>
      <w:r w:rsidRPr="00F26BA8">
        <w:rPr>
          <w:rStyle w:val="Fett"/>
          <w:rFonts w:ascii="Arial" w:hAnsi="Arial" w:cs="Arial"/>
          <w:sz w:val="22"/>
          <w:szCs w:val="22"/>
        </w:rPr>
        <w:t>II. Der Sparhaushalt gefährdet die „</w:t>
      </w:r>
      <w:proofErr w:type="spellStart"/>
      <w:r w:rsidRPr="00F26BA8">
        <w:rPr>
          <w:rStyle w:val="Fett"/>
          <w:rFonts w:ascii="Arial" w:hAnsi="Arial" w:cs="Arial"/>
          <w:sz w:val="22"/>
          <w:szCs w:val="22"/>
        </w:rPr>
        <w:t>Beschulbarkeit</w:t>
      </w:r>
      <w:proofErr w:type="spellEnd"/>
      <w:r w:rsidRPr="00F26BA8">
        <w:rPr>
          <w:rStyle w:val="Fett"/>
          <w:rFonts w:ascii="Arial" w:hAnsi="Arial" w:cs="Arial"/>
          <w:sz w:val="22"/>
          <w:szCs w:val="22"/>
        </w:rPr>
        <w:t>“ an sich</w:t>
      </w:r>
    </w:p>
    <w:p w14:paraId="1C61FC9C" w14:textId="4606E6CE"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Parallel zu dieser Strukturreform plant die Stadt massive Kürzungen im Bildungsbereich. Das ist ein Armutszeugnis für eine angeblich kinderfreundliche Stadt.</w:t>
      </w:r>
    </w:p>
    <w:p w14:paraId="23355C2C" w14:textId="77777777" w:rsidR="00E551F0" w:rsidRDefault="00F26BA8" w:rsidP="00F26BA8">
      <w:pPr>
        <w:pStyle w:val="Textkrper"/>
        <w:numPr>
          <w:ilvl w:val="0"/>
          <w:numId w:val="24"/>
        </w:numPr>
        <w:tabs>
          <w:tab w:val="left" w:pos="283"/>
        </w:tabs>
        <w:spacing w:after="0"/>
        <w:rPr>
          <w:rFonts w:ascii="Arial" w:hAnsi="Arial" w:cs="Arial"/>
          <w:sz w:val="22"/>
          <w:szCs w:val="22"/>
        </w:rPr>
      </w:pPr>
      <w:r w:rsidRPr="00F26BA8">
        <w:rPr>
          <w:rStyle w:val="Fett"/>
          <w:rFonts w:ascii="Arial" w:hAnsi="Arial" w:cs="Arial"/>
          <w:sz w:val="22"/>
          <w:szCs w:val="22"/>
        </w:rPr>
        <w:t>Falsche Prioritäten</w:t>
      </w:r>
      <w:r w:rsidRPr="00F26BA8">
        <w:rPr>
          <w:rFonts w:ascii="Arial" w:hAnsi="Arial" w:cs="Arial"/>
          <w:sz w:val="22"/>
          <w:szCs w:val="22"/>
        </w:rPr>
        <w:t>: Nachdem jahrelang bei hohen Einnahmen „auf Verschleiß gefahren“ wurde, soll nun kaputtgespart werden. Jeder Euro, den Sie hier streichen, verursacht ein Vielfaches an Folgekosten – schon rein baulichen Kosten, von den sozialen ganz zu schweigen.</w:t>
      </w:r>
    </w:p>
    <w:p w14:paraId="7624B7D2" w14:textId="11D13D9D" w:rsidR="00F26BA8" w:rsidRPr="00F26BA8" w:rsidRDefault="00F8080F" w:rsidP="00E551F0">
      <w:pPr>
        <w:pStyle w:val="Textkrper"/>
        <w:spacing w:after="0"/>
        <w:ind w:left="283"/>
        <w:rPr>
          <w:rFonts w:ascii="Arial" w:hAnsi="Arial" w:cs="Arial"/>
          <w:sz w:val="22"/>
          <w:szCs w:val="22"/>
        </w:rPr>
      </w:pPr>
      <w:r>
        <w:rPr>
          <w:rFonts w:ascii="Arial" w:hAnsi="Arial" w:cs="Arial"/>
          <w:sz w:val="22"/>
          <w:szCs w:val="22"/>
        </w:rPr>
        <w:lastRenderedPageBreak/>
        <w:br/>
      </w:r>
      <w:r>
        <w:rPr>
          <w:rFonts w:ascii="Arial" w:hAnsi="Arial" w:cs="Arial"/>
          <w:sz w:val="22"/>
          <w:szCs w:val="22"/>
        </w:rPr>
        <w:br/>
      </w:r>
    </w:p>
    <w:p w14:paraId="56F0F533" w14:textId="44F6CBB3" w:rsidR="00F8080F" w:rsidRPr="00F8080F" w:rsidRDefault="00F26BA8" w:rsidP="00F8080F">
      <w:pPr>
        <w:pStyle w:val="Textkrper"/>
        <w:numPr>
          <w:ilvl w:val="0"/>
          <w:numId w:val="24"/>
        </w:numPr>
        <w:tabs>
          <w:tab w:val="left" w:pos="283"/>
        </w:tabs>
        <w:spacing w:after="0"/>
        <w:rPr>
          <w:rFonts w:ascii="Arial" w:hAnsi="Arial" w:cs="Arial"/>
          <w:sz w:val="22"/>
          <w:szCs w:val="22"/>
        </w:rPr>
      </w:pPr>
      <w:r w:rsidRPr="00F26BA8">
        <w:rPr>
          <w:rStyle w:val="Fett"/>
          <w:rFonts w:ascii="Arial" w:hAnsi="Arial" w:cs="Arial"/>
          <w:sz w:val="22"/>
          <w:szCs w:val="22"/>
        </w:rPr>
        <w:t xml:space="preserve">Substanzverlust: </w:t>
      </w:r>
      <w:r w:rsidRPr="00F26BA8">
        <w:rPr>
          <w:rFonts w:ascii="Arial" w:hAnsi="Arial" w:cs="Arial"/>
          <w:sz w:val="22"/>
          <w:szCs w:val="22"/>
        </w:rPr>
        <w:t>Dringende Baumaßnahmen werden gestrichen. Diese waren als Grundinstandsetzung notwendig, keine „Verschönerung</w:t>
      </w:r>
      <w:proofErr w:type="gramStart"/>
      <w:r w:rsidRPr="00F26BA8">
        <w:rPr>
          <w:rFonts w:ascii="Arial" w:hAnsi="Arial" w:cs="Arial"/>
          <w:sz w:val="22"/>
          <w:szCs w:val="22"/>
        </w:rPr>
        <w:t>“</w:t>
      </w:r>
      <w:proofErr w:type="gramEnd"/>
      <w:r w:rsidRPr="00F26BA8">
        <w:rPr>
          <w:rFonts w:ascii="Arial" w:hAnsi="Arial" w:cs="Arial"/>
          <w:sz w:val="22"/>
          <w:szCs w:val="22"/>
        </w:rPr>
        <w:t xml:space="preserve"> sondern zur </w:t>
      </w:r>
      <w:r w:rsidRPr="00F26BA8">
        <w:rPr>
          <w:rStyle w:val="Fett"/>
          <w:rFonts w:ascii="Arial" w:hAnsi="Arial" w:cs="Arial"/>
          <w:sz w:val="22"/>
          <w:szCs w:val="22"/>
        </w:rPr>
        <w:t>Sicherstellung des Unterrichtsbetriebs</w:t>
      </w:r>
      <w:r w:rsidRPr="00F26BA8">
        <w:rPr>
          <w:rFonts w:ascii="Arial" w:hAnsi="Arial" w:cs="Arial"/>
          <w:sz w:val="22"/>
          <w:szCs w:val="22"/>
        </w:rPr>
        <w:t>. Viele Schulen operieren nur noch mit Notlösungen.</w:t>
      </w:r>
    </w:p>
    <w:p w14:paraId="7C170E4E" w14:textId="550D4C24" w:rsidR="00F26BA8" w:rsidRPr="00F26BA8" w:rsidRDefault="00F26BA8" w:rsidP="00F26BA8">
      <w:pPr>
        <w:pStyle w:val="Textkrper"/>
        <w:numPr>
          <w:ilvl w:val="0"/>
          <w:numId w:val="24"/>
        </w:numPr>
        <w:tabs>
          <w:tab w:val="left" w:pos="283"/>
        </w:tabs>
        <w:spacing w:after="0"/>
        <w:rPr>
          <w:rFonts w:ascii="Arial" w:hAnsi="Arial" w:cs="Arial"/>
          <w:sz w:val="22"/>
          <w:szCs w:val="22"/>
        </w:rPr>
      </w:pPr>
      <w:r w:rsidRPr="00F26BA8">
        <w:rPr>
          <w:rStyle w:val="Fett"/>
          <w:rFonts w:ascii="Arial" w:hAnsi="Arial" w:cs="Arial"/>
          <w:sz w:val="22"/>
          <w:szCs w:val="22"/>
        </w:rPr>
        <w:t xml:space="preserve">Zynismus: </w:t>
      </w:r>
      <w:r w:rsidRPr="00F26BA8">
        <w:rPr>
          <w:rFonts w:ascii="Arial" w:hAnsi="Arial" w:cs="Arial"/>
          <w:sz w:val="22"/>
          <w:szCs w:val="22"/>
        </w:rPr>
        <w:t xml:space="preserve">Es wirkt zynisch, wenn Sie einerseits teure Strukturveränderungen (Umbau Sekundarstufe) planen, aber andererseits kein Geld für den Erhalt der bestehenden Bildungs-Infrastruktur haben. Nun wird schon am Stuttgarter </w:t>
      </w:r>
      <w:proofErr w:type="spellStart"/>
      <w:r w:rsidRPr="00F26BA8">
        <w:rPr>
          <w:rFonts w:ascii="Arial" w:hAnsi="Arial" w:cs="Arial"/>
          <w:sz w:val="22"/>
          <w:szCs w:val="22"/>
        </w:rPr>
        <w:t>Gantztags</w:t>
      </w:r>
      <w:proofErr w:type="spellEnd"/>
      <w:r w:rsidRPr="00F26BA8">
        <w:rPr>
          <w:rFonts w:ascii="Arial" w:hAnsi="Arial" w:cs="Arial"/>
          <w:sz w:val="22"/>
          <w:szCs w:val="22"/>
        </w:rPr>
        <w:t>-Konzept der Grundschulen gesägt, das noch unlängst stolz und überregional präsentiert wurde.</w:t>
      </w:r>
    </w:p>
    <w:p w14:paraId="1B8CCC3C" w14:textId="15A8B4CF" w:rsidR="00F26BA8" w:rsidRPr="00F26BA8" w:rsidRDefault="00F26BA8" w:rsidP="00F26BA8">
      <w:pPr>
        <w:pStyle w:val="Textkrper"/>
        <w:spacing w:before="113" w:after="57"/>
        <w:rPr>
          <w:rFonts w:ascii="Arial" w:hAnsi="Arial" w:cs="Arial"/>
          <w:sz w:val="22"/>
          <w:szCs w:val="22"/>
        </w:rPr>
      </w:pPr>
      <w:r>
        <w:rPr>
          <w:rStyle w:val="Fett"/>
          <w:rFonts w:ascii="Arial" w:hAnsi="Arial" w:cs="Arial"/>
          <w:sz w:val="22"/>
          <w:szCs w:val="22"/>
        </w:rPr>
        <w:br/>
      </w:r>
      <w:r w:rsidRPr="00F26BA8">
        <w:rPr>
          <w:rStyle w:val="Fett"/>
          <w:rFonts w:ascii="Arial" w:hAnsi="Arial" w:cs="Arial"/>
          <w:sz w:val="22"/>
          <w:szCs w:val="22"/>
        </w:rPr>
        <w:t>III. Die Synthese: Ein Dach ohne Fundament</w:t>
      </w:r>
    </w:p>
    <w:p w14:paraId="0383E40E" w14:textId="0424162E" w:rsidR="00F26BA8" w:rsidRPr="00F26BA8" w:rsidRDefault="00F26BA8" w:rsidP="00E551F0">
      <w:pPr>
        <w:pStyle w:val="Textkrper"/>
        <w:spacing w:after="0"/>
        <w:rPr>
          <w:rFonts w:ascii="Arial" w:hAnsi="Arial" w:cs="Arial"/>
          <w:sz w:val="22"/>
          <w:szCs w:val="22"/>
        </w:rPr>
      </w:pPr>
      <w:r w:rsidRPr="00F26BA8">
        <w:rPr>
          <w:rFonts w:ascii="Arial" w:hAnsi="Arial" w:cs="Arial"/>
          <w:sz w:val="22"/>
          <w:szCs w:val="22"/>
        </w:rPr>
        <w:t xml:space="preserve">Sie reißen mit der WRS-Schließung eine Säule ein, während Sie den Schulen durch den Sparhaushalt den Boden unter den Füßen wegziehen. </w:t>
      </w:r>
      <w:r w:rsidRPr="00F26BA8">
        <w:rPr>
          <w:rStyle w:val="Fett"/>
          <w:rFonts w:ascii="Arial" w:hAnsi="Arial" w:cs="Arial"/>
          <w:sz w:val="22"/>
          <w:szCs w:val="22"/>
        </w:rPr>
        <w:t xml:space="preserve">Strukturreform und Sparhaushalt schließen sich gegenseitig aus. </w:t>
      </w:r>
      <w:r w:rsidRPr="00F26BA8">
        <w:rPr>
          <w:rFonts w:ascii="Arial" w:hAnsi="Arial" w:cs="Arial"/>
          <w:sz w:val="22"/>
          <w:szCs w:val="22"/>
        </w:rPr>
        <w:t>Man kann nicht das Schulsystem umbauen, wenn man nicht einmal die Ressourcen hat, den Ist-Zustand zu erhalten.</w:t>
      </w:r>
      <w:r w:rsidR="00E551F0">
        <w:rPr>
          <w:rFonts w:ascii="Arial" w:hAnsi="Arial" w:cs="Arial"/>
          <w:sz w:val="22"/>
          <w:szCs w:val="22"/>
        </w:rPr>
        <w:br/>
      </w:r>
      <w:r w:rsidRPr="00F26BA8">
        <w:rPr>
          <w:rFonts w:ascii="Arial" w:hAnsi="Arial" w:cs="Arial"/>
          <w:sz w:val="22"/>
          <w:szCs w:val="22"/>
        </w:rPr>
        <w:t>Das ist keine „Bildung mit Plan“, das ist Blindflug.</w:t>
      </w:r>
      <w:r w:rsidR="00F8080F">
        <w:rPr>
          <w:rFonts w:ascii="Arial" w:hAnsi="Arial" w:cs="Arial"/>
          <w:sz w:val="22"/>
          <w:szCs w:val="22"/>
        </w:rPr>
        <w:br/>
      </w:r>
    </w:p>
    <w:p w14:paraId="75D0A0C9" w14:textId="77777777" w:rsidR="00F26BA8" w:rsidRPr="00F26BA8" w:rsidRDefault="00F26BA8" w:rsidP="00F26BA8">
      <w:pPr>
        <w:pStyle w:val="Textkrper"/>
        <w:spacing w:before="113" w:after="57"/>
        <w:rPr>
          <w:rFonts w:ascii="Arial" w:hAnsi="Arial" w:cs="Arial"/>
          <w:sz w:val="22"/>
          <w:szCs w:val="22"/>
        </w:rPr>
      </w:pPr>
      <w:r w:rsidRPr="00F26BA8">
        <w:rPr>
          <w:rStyle w:val="Fett"/>
          <w:rFonts w:ascii="Arial" w:hAnsi="Arial" w:cs="Arial"/>
          <w:sz w:val="22"/>
          <w:szCs w:val="22"/>
        </w:rPr>
        <w:t>IV. Forderung nach Mut und Transparenz</w:t>
      </w:r>
    </w:p>
    <w:p w14:paraId="5FB52598" w14:textId="77777777"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Wir erleben seit über einem Jahr, dass Entscheidungen intransparent und ohne echte Beteiligung der Betroffenen getroffen werden. Das ist ein Demokratiedefizit und schafft Politikverdrossenheit.</w:t>
      </w:r>
    </w:p>
    <w:p w14:paraId="43702BAF" w14:textId="742968AD"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Wir fordern von Ihnen als politisch Verantwortliche:</w:t>
      </w:r>
      <w:r w:rsidR="00F8080F">
        <w:rPr>
          <w:rFonts w:ascii="Arial" w:hAnsi="Arial" w:cs="Arial"/>
          <w:sz w:val="22"/>
          <w:szCs w:val="22"/>
        </w:rPr>
        <w:br/>
      </w:r>
    </w:p>
    <w:p w14:paraId="4148AEE4" w14:textId="77777777" w:rsidR="00F26BA8" w:rsidRPr="00F26BA8" w:rsidRDefault="00F26BA8" w:rsidP="00F26BA8">
      <w:pPr>
        <w:pStyle w:val="Textkrper"/>
        <w:numPr>
          <w:ilvl w:val="0"/>
          <w:numId w:val="25"/>
        </w:numPr>
        <w:tabs>
          <w:tab w:val="left" w:pos="709"/>
        </w:tabs>
        <w:spacing w:after="0"/>
        <w:rPr>
          <w:rFonts w:ascii="Arial" w:hAnsi="Arial" w:cs="Arial"/>
          <w:sz w:val="22"/>
          <w:szCs w:val="22"/>
        </w:rPr>
      </w:pPr>
      <w:r w:rsidRPr="00F26BA8">
        <w:rPr>
          <w:rStyle w:val="Fett"/>
          <w:rFonts w:ascii="Arial" w:hAnsi="Arial" w:cs="Arial"/>
          <w:sz w:val="22"/>
          <w:szCs w:val="22"/>
        </w:rPr>
        <w:t>Stoppen Sie den Verwaltungsvorschlag zur WRS-Schließung.</w:t>
      </w:r>
    </w:p>
    <w:p w14:paraId="1C6A4443" w14:textId="77777777" w:rsidR="00F26BA8" w:rsidRPr="00F26BA8" w:rsidRDefault="00F26BA8" w:rsidP="00F26BA8">
      <w:pPr>
        <w:pStyle w:val="Textkrper"/>
        <w:numPr>
          <w:ilvl w:val="0"/>
          <w:numId w:val="26"/>
        </w:numPr>
        <w:tabs>
          <w:tab w:val="left" w:pos="709"/>
        </w:tabs>
        <w:spacing w:after="0"/>
        <w:rPr>
          <w:rFonts w:ascii="Arial" w:hAnsi="Arial" w:cs="Arial"/>
          <w:sz w:val="22"/>
          <w:szCs w:val="22"/>
        </w:rPr>
      </w:pPr>
      <w:r w:rsidRPr="00F26BA8">
        <w:rPr>
          <w:rStyle w:val="Fett"/>
          <w:rFonts w:ascii="Arial" w:hAnsi="Arial" w:cs="Arial"/>
          <w:sz w:val="22"/>
          <w:szCs w:val="22"/>
        </w:rPr>
        <w:t>Nehmen Sie die Kürzungen bei Schulbauten und -ausstattung zurück.</w:t>
      </w:r>
    </w:p>
    <w:p w14:paraId="33C9733E" w14:textId="77777777" w:rsidR="00F26BA8" w:rsidRPr="00F26BA8" w:rsidRDefault="00F26BA8" w:rsidP="00F26BA8">
      <w:pPr>
        <w:pStyle w:val="Textkrper"/>
        <w:numPr>
          <w:ilvl w:val="0"/>
          <w:numId w:val="26"/>
        </w:numPr>
        <w:tabs>
          <w:tab w:val="left" w:pos="709"/>
        </w:tabs>
        <w:spacing w:after="0"/>
        <w:rPr>
          <w:rFonts w:ascii="Arial" w:hAnsi="Arial" w:cs="Arial"/>
          <w:sz w:val="22"/>
          <w:szCs w:val="22"/>
        </w:rPr>
      </w:pPr>
      <w:r w:rsidRPr="00F26BA8">
        <w:rPr>
          <w:rStyle w:val="Fett"/>
          <w:rFonts w:ascii="Arial" w:hAnsi="Arial" w:cs="Arial"/>
          <w:sz w:val="22"/>
          <w:szCs w:val="22"/>
        </w:rPr>
        <w:t>Erhalten Sie die gut funktionierenden Schul-Konzepte im Ganztag.</w:t>
      </w:r>
    </w:p>
    <w:p w14:paraId="5256CE24" w14:textId="73A1AADB" w:rsidR="00F26BA8" w:rsidRPr="00F26BA8" w:rsidRDefault="00F26BA8" w:rsidP="00F26BA8">
      <w:pPr>
        <w:pStyle w:val="Textkrper"/>
        <w:numPr>
          <w:ilvl w:val="0"/>
          <w:numId w:val="27"/>
        </w:numPr>
        <w:tabs>
          <w:tab w:val="left" w:pos="709"/>
        </w:tabs>
        <w:spacing w:after="0"/>
        <w:rPr>
          <w:rFonts w:ascii="Arial" w:hAnsi="Arial" w:cs="Arial"/>
          <w:sz w:val="22"/>
          <w:szCs w:val="22"/>
        </w:rPr>
      </w:pPr>
      <w:r w:rsidRPr="00F26BA8">
        <w:rPr>
          <w:rStyle w:val="Fett"/>
          <w:rFonts w:ascii="Arial" w:hAnsi="Arial" w:cs="Arial"/>
          <w:sz w:val="22"/>
          <w:szCs w:val="22"/>
        </w:rPr>
        <w:t>Sorgen Sie für Klarheit für die 4. Klassen – deutlich vor Weihnachten.</w:t>
      </w:r>
      <w:r w:rsidR="00F8080F">
        <w:rPr>
          <w:rStyle w:val="Fett"/>
          <w:rFonts w:ascii="Arial" w:hAnsi="Arial" w:cs="Arial"/>
          <w:sz w:val="22"/>
          <w:szCs w:val="22"/>
        </w:rPr>
        <w:br/>
      </w:r>
    </w:p>
    <w:p w14:paraId="672F12E4" w14:textId="77777777" w:rsidR="00F26BA8" w:rsidRPr="00F26BA8" w:rsidRDefault="00F26BA8" w:rsidP="00F26BA8">
      <w:pPr>
        <w:pStyle w:val="Textkrper"/>
        <w:spacing w:before="113" w:after="57"/>
        <w:rPr>
          <w:rFonts w:ascii="Arial" w:hAnsi="Arial" w:cs="Arial"/>
          <w:sz w:val="22"/>
          <w:szCs w:val="22"/>
        </w:rPr>
      </w:pPr>
      <w:r w:rsidRPr="00F26BA8">
        <w:rPr>
          <w:rStyle w:val="Fett"/>
          <w:rFonts w:ascii="Arial" w:hAnsi="Arial" w:cs="Arial"/>
          <w:sz w:val="22"/>
          <w:szCs w:val="22"/>
        </w:rPr>
        <w:t>Einladung zum Krisengespräch</w:t>
      </w:r>
    </w:p>
    <w:p w14:paraId="13F4B08A" w14:textId="77777777"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Da man komplexe Probleme nicht per Aktenlage löst, laden wir Sie ein:</w:t>
      </w:r>
    </w:p>
    <w:p w14:paraId="2D254D57" w14:textId="77777777" w:rsidR="00F26BA8" w:rsidRPr="00F26BA8" w:rsidRDefault="00F26BA8" w:rsidP="00F26BA8">
      <w:pPr>
        <w:pStyle w:val="Textkrper"/>
        <w:spacing w:after="0"/>
        <w:rPr>
          <w:rFonts w:ascii="Arial" w:hAnsi="Arial" w:cs="Arial"/>
          <w:sz w:val="22"/>
          <w:szCs w:val="22"/>
        </w:rPr>
      </w:pPr>
      <w:r w:rsidRPr="00F26BA8">
        <w:rPr>
          <w:rStyle w:val="Fett"/>
          <w:rFonts w:ascii="Arial" w:hAnsi="Arial" w:cs="Arial"/>
          <w:sz w:val="22"/>
          <w:szCs w:val="22"/>
        </w:rPr>
        <w:t xml:space="preserve">Vollversammlung des Gesamtelternbeirats - Dienstag, 02.12.2025, Rathaus Stuttgart, Kleiner Sitzungssaal. </w:t>
      </w:r>
      <w:r w:rsidRPr="00F26BA8">
        <w:rPr>
          <w:rFonts w:ascii="Arial" w:hAnsi="Arial" w:cs="Arial"/>
          <w:sz w:val="22"/>
          <w:szCs w:val="22"/>
        </w:rPr>
        <w:t xml:space="preserve">Wir werden ab </w:t>
      </w:r>
      <w:r w:rsidRPr="00F26BA8">
        <w:rPr>
          <w:rStyle w:val="Fett"/>
          <w:rFonts w:ascii="Arial" w:hAnsi="Arial" w:cs="Arial"/>
          <w:sz w:val="22"/>
          <w:szCs w:val="22"/>
        </w:rPr>
        <w:t>19:00 Uhr</w:t>
      </w:r>
      <w:r w:rsidRPr="00F26BA8">
        <w:rPr>
          <w:rFonts w:ascii="Arial" w:hAnsi="Arial" w:cs="Arial"/>
          <w:sz w:val="22"/>
          <w:szCs w:val="22"/>
        </w:rPr>
        <w:t xml:space="preserve"> über die Werkrealschulen sprechen. Hören Sie sich die Stimmen der Eltern an. Eine Entscheidung gegen den Willen der Schulgemeinschaft und ohne finanzielle Basis wäre fatal.</w:t>
      </w:r>
    </w:p>
    <w:p w14:paraId="0B14C6B8" w14:textId="77777777" w:rsidR="00F26BA8" w:rsidRPr="00F26BA8" w:rsidRDefault="00F26BA8" w:rsidP="00F26BA8">
      <w:pPr>
        <w:pStyle w:val="Textkrper"/>
        <w:spacing w:after="0"/>
        <w:rPr>
          <w:rFonts w:ascii="Arial" w:hAnsi="Arial" w:cs="Arial"/>
          <w:sz w:val="22"/>
          <w:szCs w:val="22"/>
        </w:rPr>
      </w:pPr>
    </w:p>
    <w:p w14:paraId="37183897" w14:textId="77777777"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Mit erwartungsvollen Grüßen</w:t>
      </w:r>
    </w:p>
    <w:p w14:paraId="373FD817" w14:textId="77777777" w:rsidR="00F26BA8" w:rsidRPr="00F26BA8" w:rsidRDefault="00F26BA8" w:rsidP="00F26BA8">
      <w:pPr>
        <w:pStyle w:val="Textkrper"/>
        <w:spacing w:after="0"/>
        <w:rPr>
          <w:rFonts w:ascii="Arial" w:hAnsi="Arial" w:cs="Arial"/>
          <w:sz w:val="22"/>
          <w:szCs w:val="22"/>
        </w:rPr>
      </w:pPr>
    </w:p>
    <w:p w14:paraId="2751BF07" w14:textId="77777777" w:rsidR="00F26BA8" w:rsidRPr="00F26BA8" w:rsidRDefault="00F26BA8" w:rsidP="00F26BA8">
      <w:pPr>
        <w:pStyle w:val="Textkrper"/>
        <w:spacing w:after="0"/>
        <w:rPr>
          <w:rFonts w:ascii="Arial" w:hAnsi="Arial" w:cs="Arial"/>
          <w:sz w:val="22"/>
          <w:szCs w:val="22"/>
        </w:rPr>
      </w:pPr>
      <w:r w:rsidRPr="00F26BA8">
        <w:rPr>
          <w:rFonts w:ascii="Arial" w:hAnsi="Arial" w:cs="Arial"/>
          <w:sz w:val="22"/>
          <w:szCs w:val="22"/>
        </w:rPr>
        <w:t>Der Vorstand des Gesamtelternbeirats Stuttgart</w:t>
      </w:r>
    </w:p>
    <w:p w14:paraId="311330C1" w14:textId="08D8C711" w:rsidR="00F96B05" w:rsidRPr="00F26BA8" w:rsidRDefault="00F96B05" w:rsidP="00F96B05">
      <w:pPr>
        <w:pStyle w:val="StandardWeb"/>
        <w:spacing w:before="0" w:beforeAutospacing="0" w:after="0" w:afterAutospacing="0"/>
        <w:rPr>
          <w:rFonts w:ascii="Arial" w:hAnsi="Arial" w:cs="Arial"/>
          <w:i/>
          <w:iCs/>
          <w:sz w:val="22"/>
          <w:szCs w:val="22"/>
        </w:rPr>
      </w:pPr>
    </w:p>
    <w:sectPr w:rsidR="00F96B05" w:rsidRPr="00F26BA8" w:rsidSect="00F8080F">
      <w:headerReference w:type="default" r:id="rId7"/>
      <w:footerReference w:type="default" r:id="rId8"/>
      <w:pgSz w:w="11906" w:h="16838"/>
      <w:pgMar w:top="851" w:right="1134" w:bottom="851" w:left="1134" w:header="454"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04DEC" w14:textId="77777777" w:rsidR="00E2017E" w:rsidRDefault="00E2017E">
      <w:r>
        <w:separator/>
      </w:r>
    </w:p>
  </w:endnote>
  <w:endnote w:type="continuationSeparator" w:id="0">
    <w:p w14:paraId="6FC9DB3C" w14:textId="77777777" w:rsidR="00E2017E" w:rsidRDefault="00E2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1"/>
    <w:family w:val="auto"/>
    <w:pitch w:val="default"/>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3" w:type="dxa"/>
      <w:tblInd w:w="-147" w:type="dxa"/>
      <w:tblCellMar>
        <w:left w:w="10" w:type="dxa"/>
        <w:right w:w="10" w:type="dxa"/>
      </w:tblCellMar>
      <w:tblLook w:val="0000" w:firstRow="0" w:lastRow="0" w:firstColumn="0" w:lastColumn="0" w:noHBand="0" w:noVBand="0"/>
    </w:tblPr>
    <w:tblGrid>
      <w:gridCol w:w="2694"/>
      <w:gridCol w:w="6799"/>
    </w:tblGrid>
    <w:tr w:rsidR="00EA5DA8" w14:paraId="4EE0628C" w14:textId="77777777">
      <w:tc>
        <w:tcPr>
          <w:tcW w:w="2694" w:type="dxa"/>
          <w:shd w:val="clear" w:color="auto" w:fill="auto"/>
          <w:tcMar>
            <w:top w:w="0" w:type="dxa"/>
            <w:left w:w="108" w:type="dxa"/>
            <w:bottom w:w="0" w:type="dxa"/>
            <w:right w:w="108" w:type="dxa"/>
          </w:tcMar>
        </w:tcPr>
        <w:p w14:paraId="165082F6" w14:textId="77777777" w:rsidR="009C5288" w:rsidRDefault="00F621B6">
          <w:pPr>
            <w:pStyle w:val="Fuzeile"/>
          </w:pPr>
          <w:r>
            <w:rPr>
              <w:rFonts w:cs="Calibri"/>
              <w:sz w:val="18"/>
              <w:szCs w:val="18"/>
            </w:rPr>
            <w:t xml:space="preserve"> Vorsitz</w:t>
          </w:r>
        </w:p>
      </w:tc>
      <w:tc>
        <w:tcPr>
          <w:tcW w:w="6799" w:type="dxa"/>
          <w:shd w:val="clear" w:color="auto" w:fill="auto"/>
          <w:tcMar>
            <w:top w:w="0" w:type="dxa"/>
            <w:left w:w="108" w:type="dxa"/>
            <w:bottom w:w="0" w:type="dxa"/>
            <w:right w:w="108" w:type="dxa"/>
          </w:tcMar>
        </w:tcPr>
        <w:p w14:paraId="29BCE66B" w14:textId="77777777" w:rsidR="009C5288" w:rsidRDefault="00F621B6">
          <w:pPr>
            <w:pStyle w:val="Fuzeile"/>
            <w:rPr>
              <w:rFonts w:cs="Calibri"/>
              <w:sz w:val="18"/>
              <w:szCs w:val="18"/>
            </w:rPr>
          </w:pPr>
          <w:r>
            <w:rPr>
              <w:rFonts w:cs="Calibri"/>
              <w:sz w:val="18"/>
              <w:szCs w:val="18"/>
            </w:rPr>
            <w:t xml:space="preserve"> Dr. Simon Bock</w:t>
          </w:r>
        </w:p>
      </w:tc>
    </w:tr>
    <w:tr w:rsidR="00EA5DA8" w14:paraId="374868D5" w14:textId="77777777">
      <w:tc>
        <w:tcPr>
          <w:tcW w:w="2694" w:type="dxa"/>
          <w:shd w:val="clear" w:color="auto" w:fill="auto"/>
          <w:tcMar>
            <w:top w:w="0" w:type="dxa"/>
            <w:left w:w="108" w:type="dxa"/>
            <w:bottom w:w="0" w:type="dxa"/>
            <w:right w:w="108" w:type="dxa"/>
          </w:tcMar>
        </w:tcPr>
        <w:p w14:paraId="1131803C" w14:textId="77777777" w:rsidR="009C5288" w:rsidRDefault="00F621B6">
          <w:pPr>
            <w:pStyle w:val="Fuzeile"/>
          </w:pPr>
          <w:r>
            <w:rPr>
              <w:rFonts w:cs="Calibri"/>
              <w:sz w:val="18"/>
              <w:szCs w:val="18"/>
            </w:rPr>
            <w:t xml:space="preserve"> Stellvertretung:                                  </w:t>
          </w:r>
        </w:p>
      </w:tc>
      <w:tc>
        <w:tcPr>
          <w:tcW w:w="6799" w:type="dxa"/>
          <w:shd w:val="clear" w:color="auto" w:fill="auto"/>
          <w:tcMar>
            <w:top w:w="0" w:type="dxa"/>
            <w:left w:w="108" w:type="dxa"/>
            <w:bottom w:w="0" w:type="dxa"/>
            <w:right w:w="108" w:type="dxa"/>
          </w:tcMar>
        </w:tcPr>
        <w:p w14:paraId="33113C70" w14:textId="77777777" w:rsidR="009C5288" w:rsidRDefault="00F621B6">
          <w:pPr>
            <w:pStyle w:val="Fuzeile"/>
            <w:tabs>
              <w:tab w:val="clear" w:pos="4536"/>
              <w:tab w:val="clear" w:pos="9072"/>
              <w:tab w:val="right" w:pos="6659"/>
            </w:tabs>
          </w:pPr>
          <w:r>
            <w:rPr>
              <w:rFonts w:cs="Calibri"/>
              <w:sz w:val="18"/>
              <w:szCs w:val="18"/>
            </w:rPr>
            <w:t xml:space="preserve"> Christa Heinen</w:t>
          </w:r>
          <w:r>
            <w:rPr>
              <w:rFonts w:cs="Calibri"/>
              <w:sz w:val="18"/>
              <w:szCs w:val="18"/>
            </w:rPr>
            <w:tab/>
          </w:r>
        </w:p>
      </w:tc>
    </w:tr>
  </w:tbl>
  <w:p w14:paraId="6FEA8C8A" w14:textId="77777777" w:rsidR="009C5288" w:rsidRDefault="00F621B6">
    <w:pPr>
      <w:pStyle w:val="Fuzeile"/>
    </w:pPr>
    <w:r>
      <w:rPr>
        <w:rFonts w:cs="Calibri"/>
        <w:sz w:val="18"/>
        <w:szCs w:val="18"/>
      </w:rPr>
      <w:t xml:space="preserve">Internet: www.geb-stuttgart.de          E-Mail: </w:t>
    </w:r>
    <w:hyperlink r:id="rId1" w:history="1">
      <w:r>
        <w:rPr>
          <w:rFonts w:cs="Calibri"/>
          <w:sz w:val="18"/>
          <w:szCs w:val="18"/>
        </w:rPr>
        <w:t>info@geb-stuttgart.de</w:t>
      </w:r>
    </w:hyperlink>
    <w:r>
      <w:rPr>
        <w:rFonts w:cs="Calibri"/>
        <w:sz w:val="18"/>
        <w:szCs w:val="18"/>
      </w:rPr>
      <w:t xml:space="preserve">          Instagram: </w:t>
    </w:r>
    <w:proofErr w:type="spellStart"/>
    <w:r>
      <w:rPr>
        <w:rFonts w:cs="Calibri"/>
        <w:sz w:val="18"/>
        <w:szCs w:val="18"/>
      </w:rPr>
      <w:t>geb_stuttgart</w:t>
    </w:r>
    <w:proofErr w:type="spellEnd"/>
  </w:p>
  <w:p w14:paraId="141E902F" w14:textId="2321A723" w:rsidR="009C5288" w:rsidRDefault="00F621B6">
    <w:pPr>
      <w:pStyle w:val="Fuzeile"/>
      <w:jc w:val="right"/>
    </w:pPr>
    <w:r>
      <w:rPr>
        <w:rFonts w:ascii="Arial" w:hAnsi="Arial" w:cs="Arial"/>
        <w:sz w:val="18"/>
        <w:szCs w:val="18"/>
      </w:rPr>
      <w:t xml:space="preserve">Seite </w:t>
    </w:r>
    <w:r w:rsidRPr="00A87264">
      <w:rPr>
        <w:rFonts w:ascii="Arial" w:hAnsi="Arial" w:cs="Arial"/>
        <w:sz w:val="18"/>
        <w:szCs w:val="18"/>
      </w:rPr>
      <w:fldChar w:fldCharType="begin"/>
    </w:r>
    <w:r w:rsidRPr="00A87264">
      <w:rPr>
        <w:rFonts w:ascii="Arial" w:hAnsi="Arial" w:cs="Arial"/>
        <w:sz w:val="18"/>
        <w:szCs w:val="18"/>
      </w:rPr>
      <w:instrText xml:space="preserve"> PAGE \* ARABIC </w:instrText>
    </w:r>
    <w:r w:rsidRPr="00A87264">
      <w:rPr>
        <w:rFonts w:ascii="Arial" w:hAnsi="Arial" w:cs="Arial"/>
        <w:sz w:val="18"/>
        <w:szCs w:val="18"/>
      </w:rPr>
      <w:fldChar w:fldCharType="separate"/>
    </w:r>
    <w:r w:rsidR="003C0B8C">
      <w:rPr>
        <w:rFonts w:ascii="Arial" w:hAnsi="Arial" w:cs="Arial"/>
        <w:noProof/>
        <w:sz w:val="18"/>
        <w:szCs w:val="18"/>
      </w:rPr>
      <w:t>3</w:t>
    </w:r>
    <w:r w:rsidRPr="00A87264">
      <w:rPr>
        <w:rFonts w:ascii="Arial" w:hAnsi="Arial" w:cs="Arial"/>
        <w:sz w:val="18"/>
        <w:szCs w:val="18"/>
      </w:rPr>
      <w:fldChar w:fldCharType="end"/>
    </w:r>
    <w:r>
      <w:rPr>
        <w:rFonts w:ascii="Arial" w:hAnsi="Arial" w:cs="Arial"/>
        <w:sz w:val="18"/>
        <w:szCs w:val="18"/>
      </w:rPr>
      <w:t xml:space="preserve"> von </w:t>
    </w:r>
    <w:r w:rsidR="00A87264">
      <w:rPr>
        <w:rFonts w:ascii="Arial" w:hAnsi="Arial" w:cs="Arial"/>
        <w:sz w:val="18"/>
        <w:szCs w:val="18"/>
      </w:rPr>
      <w:fldChar w:fldCharType="begin"/>
    </w:r>
    <w:r w:rsidR="00A87264">
      <w:rPr>
        <w:rFonts w:ascii="Arial" w:hAnsi="Arial" w:cs="Arial"/>
        <w:sz w:val="18"/>
        <w:szCs w:val="18"/>
      </w:rPr>
      <w:instrText xml:space="preserve"> NUMPAGES   \* MERGEFORMAT </w:instrText>
    </w:r>
    <w:r w:rsidR="00A87264">
      <w:rPr>
        <w:rFonts w:ascii="Arial" w:hAnsi="Arial" w:cs="Arial"/>
        <w:sz w:val="18"/>
        <w:szCs w:val="18"/>
      </w:rPr>
      <w:fldChar w:fldCharType="separate"/>
    </w:r>
    <w:r w:rsidR="003C0B8C">
      <w:rPr>
        <w:rFonts w:ascii="Arial" w:hAnsi="Arial" w:cs="Arial"/>
        <w:noProof/>
        <w:sz w:val="18"/>
        <w:szCs w:val="18"/>
      </w:rPr>
      <w:t>3</w:t>
    </w:r>
    <w:r w:rsidR="00A8726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E869E" w14:textId="77777777" w:rsidR="00E2017E" w:rsidRDefault="00E2017E">
      <w:r>
        <w:rPr>
          <w:color w:val="000000"/>
        </w:rPr>
        <w:separator/>
      </w:r>
    </w:p>
  </w:footnote>
  <w:footnote w:type="continuationSeparator" w:id="0">
    <w:p w14:paraId="731C33CF" w14:textId="77777777" w:rsidR="00E2017E" w:rsidRDefault="00E2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878BE" w14:textId="77777777" w:rsidR="009C5288" w:rsidRDefault="00F621B6">
    <w:pPr>
      <w:pStyle w:val="Kopfzeile"/>
      <w:tabs>
        <w:tab w:val="clear" w:pos="4536"/>
        <w:tab w:val="clear" w:pos="9072"/>
        <w:tab w:val="center" w:pos="5233"/>
      </w:tabs>
    </w:pPr>
    <w:r>
      <w:rPr>
        <w:noProof/>
        <w:lang w:eastAsia="de-DE"/>
      </w:rPr>
      <w:drawing>
        <wp:anchor distT="0" distB="0" distL="114300" distR="114300" simplePos="0" relativeHeight="251660288" behindDoc="1" locked="0" layoutInCell="1" allowOverlap="1" wp14:anchorId="1341F8FD" wp14:editId="64F9C7E4">
          <wp:simplePos x="0" y="0"/>
          <wp:positionH relativeFrom="margin">
            <wp:align>right</wp:align>
          </wp:positionH>
          <wp:positionV relativeFrom="paragraph">
            <wp:posOffset>8257</wp:posOffset>
          </wp:positionV>
          <wp:extent cx="942654" cy="241227"/>
          <wp:effectExtent l="0" t="0" r="0" b="6423"/>
          <wp:wrapNone/>
          <wp:docPr id="1153058667" name="Grafik 343956641" descr="Ein Bild, das Pferd,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42654" cy="241227"/>
                  </a:xfrm>
                  <a:prstGeom prst="rect">
                    <a:avLst/>
                  </a:prstGeom>
                  <a:noFill/>
                  <a:ln>
                    <a:noFill/>
                    <a:prstDash/>
                  </a:ln>
                </pic:spPr>
              </pic:pic>
            </a:graphicData>
          </a:graphic>
        </wp:anchor>
      </w:drawing>
    </w:r>
    <w:r>
      <w:tab/>
    </w:r>
    <w:r>
      <w:rPr>
        <w:noProof/>
        <w:lang w:eastAsia="de-DE"/>
      </w:rPr>
      <w:drawing>
        <wp:anchor distT="0" distB="0" distL="114300" distR="114300" simplePos="0" relativeHeight="251659264" behindDoc="1" locked="0" layoutInCell="1" allowOverlap="1" wp14:anchorId="5D7668B1" wp14:editId="229B399A">
          <wp:simplePos x="0" y="0"/>
          <wp:positionH relativeFrom="margin">
            <wp:align>left</wp:align>
          </wp:positionH>
          <wp:positionV relativeFrom="paragraph">
            <wp:posOffset>41276</wp:posOffset>
          </wp:positionV>
          <wp:extent cx="681035" cy="602141"/>
          <wp:effectExtent l="0" t="0" r="4765" b="7459"/>
          <wp:wrapNone/>
          <wp:docPr id="426323125" name="Grafik 868871381" descr="Ein Bild, das Screenshot, gelb, orange,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81035" cy="602141"/>
                  </a:xfrm>
                  <a:prstGeom prst="rect">
                    <a:avLst/>
                  </a:prstGeom>
                  <a:noFill/>
                  <a:ln>
                    <a:noFill/>
                    <a:prstDash/>
                  </a:ln>
                </pic:spPr>
              </pic:pic>
            </a:graphicData>
          </a:graphic>
        </wp:anchor>
      </w:drawing>
    </w:r>
  </w:p>
  <w:p w14:paraId="222CF7D4" w14:textId="77777777" w:rsidR="009C5288" w:rsidRDefault="009C5288">
    <w:pPr>
      <w:pStyle w:val="Kopfzeile"/>
      <w:jc w:val="right"/>
      <w:rPr>
        <w:sz w:val="20"/>
        <w:szCs w:val="20"/>
      </w:rPr>
    </w:pPr>
  </w:p>
  <w:p w14:paraId="322C3B96" w14:textId="77777777" w:rsidR="009C5288" w:rsidRDefault="00F621B6">
    <w:pPr>
      <w:pStyle w:val="Kopfzeile"/>
      <w:jc w:val="right"/>
      <w:rPr>
        <w:sz w:val="20"/>
        <w:szCs w:val="20"/>
      </w:rPr>
    </w:pPr>
    <w:r>
      <w:rPr>
        <w:sz w:val="20"/>
        <w:szCs w:val="20"/>
      </w:rPr>
      <w:t>GESAMTELTERNBEIRAT</w:t>
    </w:r>
  </w:p>
  <w:p w14:paraId="65F6AC7A" w14:textId="77777777" w:rsidR="009C5288" w:rsidRDefault="00F621B6">
    <w:pPr>
      <w:pStyle w:val="Kopfzeile"/>
      <w:jc w:val="right"/>
      <w:rPr>
        <w:sz w:val="20"/>
        <w:szCs w:val="20"/>
      </w:rPr>
    </w:pPr>
    <w:r>
      <w:rPr>
        <w:sz w:val="20"/>
        <w:szCs w:val="20"/>
      </w:rPr>
      <w:t>DER LANDESHAUPTSTADT STUTTGART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3EA53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B6D64"/>
    <w:multiLevelType w:val="hybridMultilevel"/>
    <w:tmpl w:val="8ED063BA"/>
    <w:lvl w:ilvl="0" w:tplc="10DE9B2C">
      <w:start w:val="1"/>
      <w:numFmt w:val="decimal"/>
      <w:lvlText w:val="%1."/>
      <w:lvlJc w:val="left"/>
      <w:pPr>
        <w:ind w:left="615" w:hanging="360"/>
      </w:pPr>
      <w:rPr>
        <w:rFonts w:hint="default"/>
      </w:rPr>
    </w:lvl>
    <w:lvl w:ilvl="1" w:tplc="04070019" w:tentative="1">
      <w:start w:val="1"/>
      <w:numFmt w:val="lowerLetter"/>
      <w:lvlText w:val="%2."/>
      <w:lvlJc w:val="left"/>
      <w:pPr>
        <w:ind w:left="1335" w:hanging="360"/>
      </w:pPr>
    </w:lvl>
    <w:lvl w:ilvl="2" w:tplc="0407001B" w:tentative="1">
      <w:start w:val="1"/>
      <w:numFmt w:val="lowerRoman"/>
      <w:lvlText w:val="%3."/>
      <w:lvlJc w:val="right"/>
      <w:pPr>
        <w:ind w:left="2055" w:hanging="180"/>
      </w:pPr>
    </w:lvl>
    <w:lvl w:ilvl="3" w:tplc="0407000F" w:tentative="1">
      <w:start w:val="1"/>
      <w:numFmt w:val="decimal"/>
      <w:lvlText w:val="%4."/>
      <w:lvlJc w:val="left"/>
      <w:pPr>
        <w:ind w:left="2775" w:hanging="360"/>
      </w:pPr>
    </w:lvl>
    <w:lvl w:ilvl="4" w:tplc="04070019" w:tentative="1">
      <w:start w:val="1"/>
      <w:numFmt w:val="lowerLetter"/>
      <w:lvlText w:val="%5."/>
      <w:lvlJc w:val="left"/>
      <w:pPr>
        <w:ind w:left="3495" w:hanging="360"/>
      </w:pPr>
    </w:lvl>
    <w:lvl w:ilvl="5" w:tplc="0407001B" w:tentative="1">
      <w:start w:val="1"/>
      <w:numFmt w:val="lowerRoman"/>
      <w:lvlText w:val="%6."/>
      <w:lvlJc w:val="right"/>
      <w:pPr>
        <w:ind w:left="4215" w:hanging="180"/>
      </w:pPr>
    </w:lvl>
    <w:lvl w:ilvl="6" w:tplc="0407000F" w:tentative="1">
      <w:start w:val="1"/>
      <w:numFmt w:val="decimal"/>
      <w:lvlText w:val="%7."/>
      <w:lvlJc w:val="left"/>
      <w:pPr>
        <w:ind w:left="4935" w:hanging="360"/>
      </w:pPr>
    </w:lvl>
    <w:lvl w:ilvl="7" w:tplc="04070019" w:tentative="1">
      <w:start w:val="1"/>
      <w:numFmt w:val="lowerLetter"/>
      <w:lvlText w:val="%8."/>
      <w:lvlJc w:val="left"/>
      <w:pPr>
        <w:ind w:left="5655" w:hanging="360"/>
      </w:pPr>
    </w:lvl>
    <w:lvl w:ilvl="8" w:tplc="0407001B" w:tentative="1">
      <w:start w:val="1"/>
      <w:numFmt w:val="lowerRoman"/>
      <w:lvlText w:val="%9."/>
      <w:lvlJc w:val="right"/>
      <w:pPr>
        <w:ind w:left="6375" w:hanging="180"/>
      </w:pPr>
    </w:lvl>
  </w:abstractNum>
  <w:abstractNum w:abstractNumId="2" w15:restartNumberingAfterBreak="0">
    <w:nsid w:val="0E050145"/>
    <w:multiLevelType w:val="multilevel"/>
    <w:tmpl w:val="AB682370"/>
    <w:styleLink w:val="LFO3"/>
    <w:lvl w:ilvl="0">
      <w:numFmt w:val="bullet"/>
      <w:pStyle w:val="Aufzhlungszeich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5784575"/>
    <w:multiLevelType w:val="multilevel"/>
    <w:tmpl w:val="CCB82594"/>
    <w:lvl w:ilvl="0">
      <w:numFmt w:val="bullet"/>
      <w:lvlText w:val=""/>
      <w:lvlJc w:val="left"/>
      <w:pPr>
        <w:ind w:left="720" w:hanging="360"/>
      </w:pPr>
      <w:rPr>
        <w:rFonts w:ascii="Wingdings" w:eastAsia="Calibri"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5A4A80"/>
    <w:multiLevelType w:val="hybridMultilevel"/>
    <w:tmpl w:val="BF082D8A"/>
    <w:lvl w:ilvl="0" w:tplc="C0840124">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5727F9"/>
    <w:multiLevelType w:val="multilevel"/>
    <w:tmpl w:val="6332D4CE"/>
    <w:lvl w:ilvl="0">
      <w:numFmt w:val="bullet"/>
      <w:lvlText w:val=""/>
      <w:lvlJc w:val="left"/>
      <w:pPr>
        <w:ind w:left="1080" w:hanging="360"/>
      </w:pPr>
      <w:rPr>
        <w:rFonts w:ascii="Wingdings" w:eastAsia="Calibri" w:hAnsi="Wingdings"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72A2C1C"/>
    <w:multiLevelType w:val="multilevel"/>
    <w:tmpl w:val="BC3E3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B17AA"/>
    <w:multiLevelType w:val="hybridMultilevel"/>
    <w:tmpl w:val="0CA2E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C13F51"/>
    <w:multiLevelType w:val="multilevel"/>
    <w:tmpl w:val="6A2220D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C4D4EFD"/>
    <w:multiLevelType w:val="multilevel"/>
    <w:tmpl w:val="18A00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2D571745"/>
    <w:multiLevelType w:val="multilevel"/>
    <w:tmpl w:val="EB7A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C2CE2"/>
    <w:multiLevelType w:val="hybridMultilevel"/>
    <w:tmpl w:val="785E4212"/>
    <w:lvl w:ilvl="0" w:tplc="4F084FA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524E8C"/>
    <w:multiLevelType w:val="multilevel"/>
    <w:tmpl w:val="20E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D1F60"/>
    <w:multiLevelType w:val="multilevel"/>
    <w:tmpl w:val="B2563E8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D9D687E"/>
    <w:multiLevelType w:val="multilevel"/>
    <w:tmpl w:val="F1644E3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5F4AA7"/>
    <w:multiLevelType w:val="hybridMultilevel"/>
    <w:tmpl w:val="549AEC7C"/>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6" w15:restartNumberingAfterBreak="0">
    <w:nsid w:val="415F0944"/>
    <w:multiLevelType w:val="hybridMultilevel"/>
    <w:tmpl w:val="1632F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722CE2"/>
    <w:multiLevelType w:val="multilevel"/>
    <w:tmpl w:val="15F4A6C8"/>
    <w:lvl w:ilvl="0">
      <w:start w:val="1"/>
      <w:numFmt w:val="decimal"/>
      <w:lvlText w:val="%1."/>
      <w:lvlJc w:val="left"/>
      <w:pPr>
        <w:tabs>
          <w:tab w:val="num" w:pos="283"/>
        </w:tabs>
        <w:ind w:left="283"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44064D36"/>
    <w:multiLevelType w:val="hybridMultilevel"/>
    <w:tmpl w:val="80F01E1A"/>
    <w:lvl w:ilvl="0" w:tplc="C1929786">
      <w:start w:val="1"/>
      <w:numFmt w:val="decimal"/>
      <w:lvlText w:val="%1."/>
      <w:lvlJc w:val="left"/>
      <w:pPr>
        <w:ind w:left="510" w:hanging="360"/>
      </w:pPr>
      <w:rPr>
        <w:rFonts w:cs="Calibri" w:hint="default"/>
        <w:u w:val="single"/>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9" w15:restartNumberingAfterBreak="0">
    <w:nsid w:val="45714B07"/>
    <w:multiLevelType w:val="multilevel"/>
    <w:tmpl w:val="4490BD00"/>
    <w:lvl w:ilvl="0">
      <w:start w:val="1"/>
      <w:numFmt w:val="bullet"/>
      <w:lvlText w:val=""/>
      <w:lvlJc w:val="left"/>
      <w:pPr>
        <w:tabs>
          <w:tab w:val="num" w:pos="567"/>
        </w:tabs>
        <w:ind w:left="567" w:hanging="22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2751EB5"/>
    <w:multiLevelType w:val="multilevel"/>
    <w:tmpl w:val="67243B74"/>
    <w:lvl w:ilvl="0">
      <w:start w:val="1"/>
      <w:numFmt w:val="decimal"/>
      <w:lvlText w:val="%1."/>
      <w:lvlJc w:val="left"/>
      <w:pPr>
        <w:tabs>
          <w:tab w:val="num" w:pos="283"/>
        </w:tabs>
        <w:ind w:left="283"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55CF2E60"/>
    <w:multiLevelType w:val="hybridMultilevel"/>
    <w:tmpl w:val="B2DE635C"/>
    <w:lvl w:ilvl="0" w:tplc="C084012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DE2F09"/>
    <w:multiLevelType w:val="hybridMultilevel"/>
    <w:tmpl w:val="36D05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526031"/>
    <w:multiLevelType w:val="multilevel"/>
    <w:tmpl w:val="FD6CA03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6B0F630C"/>
    <w:multiLevelType w:val="multilevel"/>
    <w:tmpl w:val="17BABD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15:restartNumberingAfterBreak="0">
    <w:nsid w:val="70AB1012"/>
    <w:multiLevelType w:val="hybridMultilevel"/>
    <w:tmpl w:val="61580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0699765">
    <w:abstractNumId w:val="2"/>
  </w:num>
  <w:num w:numId="2" w16cid:durableId="365713910">
    <w:abstractNumId w:val="14"/>
  </w:num>
  <w:num w:numId="3" w16cid:durableId="383409805">
    <w:abstractNumId w:val="8"/>
  </w:num>
  <w:num w:numId="4" w16cid:durableId="23949335">
    <w:abstractNumId w:val="5"/>
  </w:num>
  <w:num w:numId="5" w16cid:durableId="822500982">
    <w:abstractNumId w:val="3"/>
  </w:num>
  <w:num w:numId="6" w16cid:durableId="1866013622">
    <w:abstractNumId w:val="15"/>
  </w:num>
  <w:num w:numId="7" w16cid:durableId="835193201">
    <w:abstractNumId w:val="22"/>
  </w:num>
  <w:num w:numId="8" w16cid:durableId="481391802">
    <w:abstractNumId w:val="21"/>
  </w:num>
  <w:num w:numId="9" w16cid:durableId="491140197">
    <w:abstractNumId w:val="13"/>
  </w:num>
  <w:num w:numId="10" w16cid:durableId="916281032">
    <w:abstractNumId w:val="16"/>
  </w:num>
  <w:num w:numId="11" w16cid:durableId="1378580971">
    <w:abstractNumId w:val="18"/>
  </w:num>
  <w:num w:numId="12" w16cid:durableId="698505560">
    <w:abstractNumId w:val="1"/>
  </w:num>
  <w:num w:numId="13" w16cid:durableId="602494094">
    <w:abstractNumId w:val="7"/>
  </w:num>
  <w:num w:numId="14" w16cid:durableId="1865897364">
    <w:abstractNumId w:val="2"/>
  </w:num>
  <w:num w:numId="15" w16cid:durableId="970666761">
    <w:abstractNumId w:val="2"/>
  </w:num>
  <w:num w:numId="16" w16cid:durableId="1585794507">
    <w:abstractNumId w:val="11"/>
  </w:num>
  <w:num w:numId="17" w16cid:durableId="270667508">
    <w:abstractNumId w:val="10"/>
  </w:num>
  <w:num w:numId="18" w16cid:durableId="307438918">
    <w:abstractNumId w:val="25"/>
  </w:num>
  <w:num w:numId="19" w16cid:durableId="85541624">
    <w:abstractNumId w:val="6"/>
  </w:num>
  <w:num w:numId="20" w16cid:durableId="1520848229">
    <w:abstractNumId w:val="0"/>
  </w:num>
  <w:num w:numId="21" w16cid:durableId="123232512">
    <w:abstractNumId w:val="4"/>
  </w:num>
  <w:num w:numId="22" w16cid:durableId="2064987601">
    <w:abstractNumId w:val="12"/>
  </w:num>
  <w:num w:numId="23" w16cid:durableId="997227113">
    <w:abstractNumId w:val="17"/>
  </w:num>
  <w:num w:numId="24" w16cid:durableId="985741462">
    <w:abstractNumId w:val="20"/>
  </w:num>
  <w:num w:numId="25" w16cid:durableId="1858348507">
    <w:abstractNumId w:val="23"/>
  </w:num>
  <w:num w:numId="26" w16cid:durableId="2083528624">
    <w:abstractNumId w:val="9"/>
  </w:num>
  <w:num w:numId="27" w16cid:durableId="1487043368">
    <w:abstractNumId w:val="24"/>
  </w:num>
  <w:num w:numId="28" w16cid:durableId="855463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hideSpellingErrors/>
  <w:hideGrammaticalError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06"/>
    <w:rsid w:val="0003288F"/>
    <w:rsid w:val="00073BD5"/>
    <w:rsid w:val="00095B58"/>
    <w:rsid w:val="00124E7A"/>
    <w:rsid w:val="0012557C"/>
    <w:rsid w:val="00143D47"/>
    <w:rsid w:val="00170DD5"/>
    <w:rsid w:val="0017316C"/>
    <w:rsid w:val="001C6D68"/>
    <w:rsid w:val="00266A75"/>
    <w:rsid w:val="002C40AD"/>
    <w:rsid w:val="00342964"/>
    <w:rsid w:val="003B4814"/>
    <w:rsid w:val="003C0B8C"/>
    <w:rsid w:val="003E5CEE"/>
    <w:rsid w:val="00423D2C"/>
    <w:rsid w:val="00436EA0"/>
    <w:rsid w:val="00475A0B"/>
    <w:rsid w:val="004A29BE"/>
    <w:rsid w:val="004D19B7"/>
    <w:rsid w:val="004D3BC4"/>
    <w:rsid w:val="004E5E55"/>
    <w:rsid w:val="004E65DE"/>
    <w:rsid w:val="0051744F"/>
    <w:rsid w:val="005A38DC"/>
    <w:rsid w:val="005B6270"/>
    <w:rsid w:val="005F745C"/>
    <w:rsid w:val="00634EA8"/>
    <w:rsid w:val="00636F5F"/>
    <w:rsid w:val="006E73E0"/>
    <w:rsid w:val="00777316"/>
    <w:rsid w:val="00793695"/>
    <w:rsid w:val="00793860"/>
    <w:rsid w:val="007B0912"/>
    <w:rsid w:val="007C0F16"/>
    <w:rsid w:val="007D1DEE"/>
    <w:rsid w:val="007E543D"/>
    <w:rsid w:val="008119B0"/>
    <w:rsid w:val="0082418A"/>
    <w:rsid w:val="008928F3"/>
    <w:rsid w:val="00943754"/>
    <w:rsid w:val="00982604"/>
    <w:rsid w:val="009C5288"/>
    <w:rsid w:val="009F06A7"/>
    <w:rsid w:val="00A029CC"/>
    <w:rsid w:val="00A10662"/>
    <w:rsid w:val="00A24FF4"/>
    <w:rsid w:val="00A44637"/>
    <w:rsid w:val="00A60B81"/>
    <w:rsid w:val="00A859C5"/>
    <w:rsid w:val="00A87264"/>
    <w:rsid w:val="00AA4E3D"/>
    <w:rsid w:val="00AE1F5B"/>
    <w:rsid w:val="00AF43D5"/>
    <w:rsid w:val="00AF45C5"/>
    <w:rsid w:val="00B00C0A"/>
    <w:rsid w:val="00B17075"/>
    <w:rsid w:val="00B348C9"/>
    <w:rsid w:val="00B64306"/>
    <w:rsid w:val="00B64AEF"/>
    <w:rsid w:val="00BA4BFD"/>
    <w:rsid w:val="00BB559B"/>
    <w:rsid w:val="00BE3ED0"/>
    <w:rsid w:val="00BF4C39"/>
    <w:rsid w:val="00C021D0"/>
    <w:rsid w:val="00C31EB5"/>
    <w:rsid w:val="00C50902"/>
    <w:rsid w:val="00C64687"/>
    <w:rsid w:val="00C71B00"/>
    <w:rsid w:val="00C9236C"/>
    <w:rsid w:val="00D070EE"/>
    <w:rsid w:val="00D277CF"/>
    <w:rsid w:val="00E2017E"/>
    <w:rsid w:val="00E551F0"/>
    <w:rsid w:val="00EB618C"/>
    <w:rsid w:val="00F2316D"/>
    <w:rsid w:val="00F26BA8"/>
    <w:rsid w:val="00F519B8"/>
    <w:rsid w:val="00F621B6"/>
    <w:rsid w:val="00F664ED"/>
    <w:rsid w:val="00F8080F"/>
    <w:rsid w:val="00F96B05"/>
    <w:rsid w:val="00FD0610"/>
    <w:rsid w:val="00FD44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05AB"/>
  <w15:docId w15:val="{CAA0015A-0041-4844-B234-7B36A97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de-D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1EB5"/>
    <w:pPr>
      <w:autoSpaceDN/>
      <w:spacing w:after="0" w:line="240" w:lineRule="auto"/>
    </w:pPr>
    <w:rPr>
      <w:rFonts w:ascii="Times New Roman" w:eastAsia="Times New Roman" w:hAnsi="Times New Roman"/>
      <w:kern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uppressAutoHyphens/>
      <w:autoSpaceDN w:val="0"/>
    </w:pPr>
    <w:rPr>
      <w:rFonts w:ascii="Calibri" w:eastAsia="Calibri" w:hAnsi="Calibri"/>
      <w:kern w:val="3"/>
      <w:sz w:val="22"/>
      <w:szCs w:val="22"/>
      <w:lang w:eastAsia="en-US"/>
    </w:r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uppressAutoHyphens/>
      <w:autoSpaceDN w:val="0"/>
    </w:pPr>
    <w:rPr>
      <w:rFonts w:ascii="Calibri" w:eastAsia="Calibri" w:hAnsi="Calibri"/>
      <w:kern w:val="3"/>
      <w:sz w:val="22"/>
      <w:szCs w:val="22"/>
      <w:lang w:eastAsia="en-US"/>
    </w:rPr>
  </w:style>
  <w:style w:type="character" w:customStyle="1" w:styleId="FuzeileZchn">
    <w:name w:val="Fußzeile Zchn"/>
    <w:basedOn w:val="Absatz-Standardschriftart"/>
  </w:style>
  <w:style w:type="character" w:styleId="Hyperlink">
    <w:name w:val="Hyperlink"/>
    <w:basedOn w:val="Absatz-Standardschriftart"/>
    <w:rPr>
      <w:color w:val="0563C1"/>
      <w:u w:val="single"/>
    </w:rPr>
  </w:style>
  <w:style w:type="character" w:customStyle="1" w:styleId="NichtaufgelsteErwhnung1">
    <w:name w:val="Nicht aufgelöste Erwähnung1"/>
    <w:basedOn w:val="Absatz-Standardschriftart"/>
    <w:rPr>
      <w:color w:val="605E5C"/>
      <w:shd w:val="clear" w:color="auto" w:fill="E1DFDD"/>
    </w:rPr>
  </w:style>
  <w:style w:type="paragraph" w:styleId="Listenabsatz">
    <w:name w:val="List Paragraph"/>
    <w:basedOn w:val="Standard"/>
    <w:uiPriority w:val="34"/>
    <w:qFormat/>
    <w:pPr>
      <w:suppressAutoHyphens/>
      <w:autoSpaceDN w:val="0"/>
      <w:spacing w:after="160" w:line="254" w:lineRule="auto"/>
      <w:ind w:left="720"/>
      <w:contextualSpacing/>
    </w:pPr>
    <w:rPr>
      <w:rFonts w:ascii="Calibri" w:eastAsia="Calibri" w:hAnsi="Calibri"/>
      <w:kern w:val="3"/>
      <w:sz w:val="22"/>
      <w:szCs w:val="22"/>
      <w:lang w:eastAsia="en-US"/>
    </w:rPr>
  </w:style>
  <w:style w:type="paragraph" w:styleId="Aufzhlungszeichen">
    <w:name w:val="List Bullet"/>
    <w:basedOn w:val="Standard"/>
    <w:pPr>
      <w:numPr>
        <w:numId w:val="1"/>
      </w:numPr>
      <w:suppressAutoHyphens/>
      <w:autoSpaceDN w:val="0"/>
      <w:spacing w:after="160" w:line="254" w:lineRule="auto"/>
      <w:contextualSpacing/>
    </w:pPr>
    <w:rPr>
      <w:rFonts w:ascii="Calibri" w:eastAsia="Calibri" w:hAnsi="Calibri"/>
      <w:kern w:val="3"/>
      <w:sz w:val="22"/>
      <w:szCs w:val="22"/>
      <w:lang w:eastAsia="en-US"/>
    </w:rPr>
  </w:style>
  <w:style w:type="paragraph" w:styleId="berarbeitung">
    <w:name w:val="Revision"/>
    <w:pPr>
      <w:suppressAutoHyphens/>
      <w:spacing w:after="0" w:line="240" w:lineRule="auto"/>
    </w:pPr>
  </w:style>
  <w:style w:type="character" w:customStyle="1" w:styleId="person-link">
    <w:name w:val="person-link"/>
    <w:basedOn w:val="Absatz-Standardschriftart"/>
  </w:style>
  <w:style w:type="paragraph" w:styleId="KeinLeerraum">
    <w:name w:val="No Spacing"/>
    <w:pPr>
      <w:suppressAutoHyphens/>
      <w:spacing w:after="0" w:line="240" w:lineRule="auto"/>
    </w:pPr>
  </w:style>
  <w:style w:type="numbering" w:customStyle="1" w:styleId="LFO3">
    <w:name w:val="LFO3"/>
    <w:basedOn w:val="KeineListe"/>
    <w:pPr>
      <w:numPr>
        <w:numId w:val="1"/>
      </w:numPr>
    </w:pPr>
  </w:style>
  <w:style w:type="character" w:styleId="NichtaufgelsteErwhnung">
    <w:name w:val="Unresolved Mention"/>
    <w:basedOn w:val="Absatz-Standardschriftart"/>
    <w:uiPriority w:val="99"/>
    <w:semiHidden/>
    <w:unhideWhenUsed/>
    <w:rsid w:val="004D3BC4"/>
    <w:rPr>
      <w:color w:val="605E5C"/>
      <w:shd w:val="clear" w:color="auto" w:fill="E1DFDD"/>
    </w:rPr>
  </w:style>
  <w:style w:type="paragraph" w:styleId="StandardWeb">
    <w:name w:val="Normal (Web)"/>
    <w:basedOn w:val="Standard"/>
    <w:uiPriority w:val="99"/>
    <w:unhideWhenUsed/>
    <w:rsid w:val="00AF45C5"/>
    <w:pPr>
      <w:spacing w:before="100" w:beforeAutospacing="1" w:after="100" w:afterAutospacing="1"/>
    </w:pPr>
  </w:style>
  <w:style w:type="character" w:styleId="BesuchterLink">
    <w:name w:val="FollowedHyperlink"/>
    <w:basedOn w:val="Absatz-Standardschriftart"/>
    <w:uiPriority w:val="99"/>
    <w:semiHidden/>
    <w:unhideWhenUsed/>
    <w:rsid w:val="00475A0B"/>
    <w:rPr>
      <w:color w:val="96607D" w:themeColor="followedHyperlink"/>
      <w:u w:val="single"/>
    </w:rPr>
  </w:style>
  <w:style w:type="character" w:styleId="Fett">
    <w:name w:val="Strong"/>
    <w:qFormat/>
    <w:rsid w:val="00F26BA8"/>
    <w:rPr>
      <w:b/>
      <w:bCs/>
    </w:rPr>
  </w:style>
  <w:style w:type="paragraph" w:styleId="Textkrper">
    <w:name w:val="Body Text"/>
    <w:basedOn w:val="Standard"/>
    <w:link w:val="TextkrperZchn"/>
    <w:rsid w:val="00F26BA8"/>
    <w:pPr>
      <w:suppressAutoHyphens/>
      <w:spacing w:after="140" w:line="276" w:lineRule="auto"/>
    </w:pPr>
    <w:rPr>
      <w:rFonts w:ascii="Liberation Serif" w:eastAsia="Songti SC" w:hAnsi="Liberation Serif" w:cs="Arial Unicode MS"/>
      <w:kern w:val="2"/>
      <w:lang w:eastAsia="zh-CN" w:bidi="hi-IN"/>
    </w:rPr>
  </w:style>
  <w:style w:type="character" w:customStyle="1" w:styleId="TextkrperZchn">
    <w:name w:val="Textkörper Zchn"/>
    <w:basedOn w:val="Absatz-Standardschriftart"/>
    <w:link w:val="Textkrper"/>
    <w:rsid w:val="00F26BA8"/>
    <w:rPr>
      <w:rFonts w:ascii="Liberation Serif" w:eastAsia="Songti SC"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7655">
      <w:bodyDiv w:val="1"/>
      <w:marLeft w:val="0"/>
      <w:marRight w:val="0"/>
      <w:marTop w:val="0"/>
      <w:marBottom w:val="0"/>
      <w:divBdr>
        <w:top w:val="none" w:sz="0" w:space="0" w:color="auto"/>
        <w:left w:val="none" w:sz="0" w:space="0" w:color="auto"/>
        <w:bottom w:val="none" w:sz="0" w:space="0" w:color="auto"/>
        <w:right w:val="none" w:sz="0" w:space="0" w:color="auto"/>
      </w:divBdr>
      <w:divsChild>
        <w:div w:id="1814172171">
          <w:marLeft w:val="0"/>
          <w:marRight w:val="0"/>
          <w:marTop w:val="0"/>
          <w:marBottom w:val="0"/>
          <w:divBdr>
            <w:top w:val="none" w:sz="0" w:space="0" w:color="auto"/>
            <w:left w:val="none" w:sz="0" w:space="0" w:color="auto"/>
            <w:bottom w:val="none" w:sz="0" w:space="0" w:color="auto"/>
            <w:right w:val="none" w:sz="0" w:space="0" w:color="auto"/>
          </w:divBdr>
        </w:div>
        <w:div w:id="1132945387">
          <w:marLeft w:val="0"/>
          <w:marRight w:val="0"/>
          <w:marTop w:val="0"/>
          <w:marBottom w:val="0"/>
          <w:divBdr>
            <w:top w:val="none" w:sz="0" w:space="0" w:color="auto"/>
            <w:left w:val="none" w:sz="0" w:space="0" w:color="auto"/>
            <w:bottom w:val="none" w:sz="0" w:space="0" w:color="auto"/>
            <w:right w:val="none" w:sz="0" w:space="0" w:color="auto"/>
          </w:divBdr>
        </w:div>
        <w:div w:id="1347638875">
          <w:marLeft w:val="0"/>
          <w:marRight w:val="0"/>
          <w:marTop w:val="0"/>
          <w:marBottom w:val="0"/>
          <w:divBdr>
            <w:top w:val="none" w:sz="0" w:space="0" w:color="auto"/>
            <w:left w:val="none" w:sz="0" w:space="0" w:color="auto"/>
            <w:bottom w:val="none" w:sz="0" w:space="0" w:color="auto"/>
            <w:right w:val="none" w:sz="0" w:space="0" w:color="auto"/>
          </w:divBdr>
        </w:div>
      </w:divsChild>
    </w:div>
    <w:div w:id="236326559">
      <w:bodyDiv w:val="1"/>
      <w:marLeft w:val="0"/>
      <w:marRight w:val="0"/>
      <w:marTop w:val="0"/>
      <w:marBottom w:val="0"/>
      <w:divBdr>
        <w:top w:val="none" w:sz="0" w:space="0" w:color="auto"/>
        <w:left w:val="none" w:sz="0" w:space="0" w:color="auto"/>
        <w:bottom w:val="none" w:sz="0" w:space="0" w:color="auto"/>
        <w:right w:val="none" w:sz="0" w:space="0" w:color="auto"/>
      </w:divBdr>
      <w:divsChild>
        <w:div w:id="170411737">
          <w:marLeft w:val="0"/>
          <w:marRight w:val="0"/>
          <w:marTop w:val="0"/>
          <w:marBottom w:val="0"/>
          <w:divBdr>
            <w:top w:val="none" w:sz="0" w:space="0" w:color="auto"/>
            <w:left w:val="none" w:sz="0" w:space="0" w:color="auto"/>
            <w:bottom w:val="none" w:sz="0" w:space="0" w:color="auto"/>
            <w:right w:val="none" w:sz="0" w:space="0" w:color="auto"/>
          </w:divBdr>
          <w:divsChild>
            <w:div w:id="84693705">
              <w:marLeft w:val="0"/>
              <w:marRight w:val="0"/>
              <w:marTop w:val="0"/>
              <w:marBottom w:val="0"/>
              <w:divBdr>
                <w:top w:val="none" w:sz="0" w:space="0" w:color="auto"/>
                <w:left w:val="none" w:sz="0" w:space="0" w:color="auto"/>
                <w:bottom w:val="none" w:sz="0" w:space="0" w:color="auto"/>
                <w:right w:val="none" w:sz="0" w:space="0" w:color="auto"/>
              </w:divBdr>
              <w:divsChild>
                <w:div w:id="12644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9010">
      <w:bodyDiv w:val="1"/>
      <w:marLeft w:val="0"/>
      <w:marRight w:val="0"/>
      <w:marTop w:val="0"/>
      <w:marBottom w:val="0"/>
      <w:divBdr>
        <w:top w:val="none" w:sz="0" w:space="0" w:color="auto"/>
        <w:left w:val="none" w:sz="0" w:space="0" w:color="auto"/>
        <w:bottom w:val="none" w:sz="0" w:space="0" w:color="auto"/>
        <w:right w:val="none" w:sz="0" w:space="0" w:color="auto"/>
      </w:divBdr>
      <w:divsChild>
        <w:div w:id="1424953622">
          <w:marLeft w:val="0"/>
          <w:marRight w:val="0"/>
          <w:marTop w:val="0"/>
          <w:marBottom w:val="0"/>
          <w:divBdr>
            <w:top w:val="none" w:sz="0" w:space="0" w:color="auto"/>
            <w:left w:val="none" w:sz="0" w:space="0" w:color="auto"/>
            <w:bottom w:val="none" w:sz="0" w:space="0" w:color="auto"/>
            <w:right w:val="none" w:sz="0" w:space="0" w:color="auto"/>
          </w:divBdr>
        </w:div>
        <w:div w:id="62417091">
          <w:marLeft w:val="0"/>
          <w:marRight w:val="0"/>
          <w:marTop w:val="0"/>
          <w:marBottom w:val="0"/>
          <w:divBdr>
            <w:top w:val="none" w:sz="0" w:space="0" w:color="auto"/>
            <w:left w:val="none" w:sz="0" w:space="0" w:color="auto"/>
            <w:bottom w:val="none" w:sz="0" w:space="0" w:color="auto"/>
            <w:right w:val="none" w:sz="0" w:space="0" w:color="auto"/>
          </w:divBdr>
        </w:div>
        <w:div w:id="827332446">
          <w:marLeft w:val="0"/>
          <w:marRight w:val="0"/>
          <w:marTop w:val="0"/>
          <w:marBottom w:val="0"/>
          <w:divBdr>
            <w:top w:val="none" w:sz="0" w:space="0" w:color="auto"/>
            <w:left w:val="none" w:sz="0" w:space="0" w:color="auto"/>
            <w:bottom w:val="none" w:sz="0" w:space="0" w:color="auto"/>
            <w:right w:val="none" w:sz="0" w:space="0" w:color="auto"/>
          </w:divBdr>
        </w:div>
        <w:div w:id="1945766323">
          <w:marLeft w:val="0"/>
          <w:marRight w:val="0"/>
          <w:marTop w:val="0"/>
          <w:marBottom w:val="0"/>
          <w:divBdr>
            <w:top w:val="none" w:sz="0" w:space="0" w:color="auto"/>
            <w:left w:val="none" w:sz="0" w:space="0" w:color="auto"/>
            <w:bottom w:val="none" w:sz="0" w:space="0" w:color="auto"/>
            <w:right w:val="none" w:sz="0" w:space="0" w:color="auto"/>
          </w:divBdr>
        </w:div>
      </w:divsChild>
    </w:div>
    <w:div w:id="902983134">
      <w:bodyDiv w:val="1"/>
      <w:marLeft w:val="0"/>
      <w:marRight w:val="0"/>
      <w:marTop w:val="0"/>
      <w:marBottom w:val="0"/>
      <w:divBdr>
        <w:top w:val="none" w:sz="0" w:space="0" w:color="auto"/>
        <w:left w:val="none" w:sz="0" w:space="0" w:color="auto"/>
        <w:bottom w:val="none" w:sz="0" w:space="0" w:color="auto"/>
        <w:right w:val="none" w:sz="0" w:space="0" w:color="auto"/>
      </w:divBdr>
      <w:divsChild>
        <w:div w:id="972373295">
          <w:marLeft w:val="0"/>
          <w:marRight w:val="0"/>
          <w:marTop w:val="0"/>
          <w:marBottom w:val="0"/>
          <w:divBdr>
            <w:top w:val="none" w:sz="0" w:space="0" w:color="auto"/>
            <w:left w:val="none" w:sz="0" w:space="0" w:color="auto"/>
            <w:bottom w:val="none" w:sz="0" w:space="0" w:color="auto"/>
            <w:right w:val="none" w:sz="0" w:space="0" w:color="auto"/>
          </w:divBdr>
        </w:div>
        <w:div w:id="1357729137">
          <w:marLeft w:val="0"/>
          <w:marRight w:val="0"/>
          <w:marTop w:val="0"/>
          <w:marBottom w:val="0"/>
          <w:divBdr>
            <w:top w:val="none" w:sz="0" w:space="0" w:color="auto"/>
            <w:left w:val="none" w:sz="0" w:space="0" w:color="auto"/>
            <w:bottom w:val="none" w:sz="0" w:space="0" w:color="auto"/>
            <w:right w:val="none" w:sz="0" w:space="0" w:color="auto"/>
          </w:divBdr>
        </w:div>
        <w:div w:id="94596505">
          <w:marLeft w:val="0"/>
          <w:marRight w:val="0"/>
          <w:marTop w:val="0"/>
          <w:marBottom w:val="0"/>
          <w:divBdr>
            <w:top w:val="none" w:sz="0" w:space="0" w:color="auto"/>
            <w:left w:val="none" w:sz="0" w:space="0" w:color="auto"/>
            <w:bottom w:val="none" w:sz="0" w:space="0" w:color="auto"/>
            <w:right w:val="none" w:sz="0" w:space="0" w:color="auto"/>
          </w:divBdr>
        </w:div>
        <w:div w:id="1064335919">
          <w:marLeft w:val="0"/>
          <w:marRight w:val="0"/>
          <w:marTop w:val="0"/>
          <w:marBottom w:val="0"/>
          <w:divBdr>
            <w:top w:val="none" w:sz="0" w:space="0" w:color="auto"/>
            <w:left w:val="none" w:sz="0" w:space="0" w:color="auto"/>
            <w:bottom w:val="none" w:sz="0" w:space="0" w:color="auto"/>
            <w:right w:val="none" w:sz="0" w:space="0" w:color="auto"/>
          </w:divBdr>
        </w:div>
        <w:div w:id="481972509">
          <w:marLeft w:val="0"/>
          <w:marRight w:val="0"/>
          <w:marTop w:val="0"/>
          <w:marBottom w:val="0"/>
          <w:divBdr>
            <w:top w:val="none" w:sz="0" w:space="0" w:color="auto"/>
            <w:left w:val="none" w:sz="0" w:space="0" w:color="auto"/>
            <w:bottom w:val="none" w:sz="0" w:space="0" w:color="auto"/>
            <w:right w:val="none" w:sz="0" w:space="0" w:color="auto"/>
          </w:divBdr>
        </w:div>
        <w:div w:id="1781611017">
          <w:marLeft w:val="0"/>
          <w:marRight w:val="0"/>
          <w:marTop w:val="0"/>
          <w:marBottom w:val="0"/>
          <w:divBdr>
            <w:top w:val="none" w:sz="0" w:space="0" w:color="auto"/>
            <w:left w:val="none" w:sz="0" w:space="0" w:color="auto"/>
            <w:bottom w:val="none" w:sz="0" w:space="0" w:color="auto"/>
            <w:right w:val="none" w:sz="0" w:space="0" w:color="auto"/>
          </w:divBdr>
        </w:div>
        <w:div w:id="43451984">
          <w:marLeft w:val="0"/>
          <w:marRight w:val="0"/>
          <w:marTop w:val="0"/>
          <w:marBottom w:val="0"/>
          <w:divBdr>
            <w:top w:val="none" w:sz="0" w:space="0" w:color="auto"/>
            <w:left w:val="none" w:sz="0" w:space="0" w:color="auto"/>
            <w:bottom w:val="none" w:sz="0" w:space="0" w:color="auto"/>
            <w:right w:val="none" w:sz="0" w:space="0" w:color="auto"/>
          </w:divBdr>
        </w:div>
      </w:divsChild>
    </w:div>
    <w:div w:id="945116635">
      <w:bodyDiv w:val="1"/>
      <w:marLeft w:val="0"/>
      <w:marRight w:val="0"/>
      <w:marTop w:val="0"/>
      <w:marBottom w:val="0"/>
      <w:divBdr>
        <w:top w:val="none" w:sz="0" w:space="0" w:color="auto"/>
        <w:left w:val="none" w:sz="0" w:space="0" w:color="auto"/>
        <w:bottom w:val="none" w:sz="0" w:space="0" w:color="auto"/>
        <w:right w:val="none" w:sz="0" w:space="0" w:color="auto"/>
      </w:divBdr>
      <w:divsChild>
        <w:div w:id="1838037117">
          <w:marLeft w:val="0"/>
          <w:marRight w:val="0"/>
          <w:marTop w:val="0"/>
          <w:marBottom w:val="0"/>
          <w:divBdr>
            <w:top w:val="none" w:sz="0" w:space="0" w:color="auto"/>
            <w:left w:val="none" w:sz="0" w:space="0" w:color="auto"/>
            <w:bottom w:val="none" w:sz="0" w:space="0" w:color="auto"/>
            <w:right w:val="none" w:sz="0" w:space="0" w:color="auto"/>
          </w:divBdr>
          <w:divsChild>
            <w:div w:id="1298343354">
              <w:marLeft w:val="0"/>
              <w:marRight w:val="0"/>
              <w:marTop w:val="0"/>
              <w:marBottom w:val="0"/>
              <w:divBdr>
                <w:top w:val="none" w:sz="0" w:space="0" w:color="auto"/>
                <w:left w:val="none" w:sz="0" w:space="0" w:color="auto"/>
                <w:bottom w:val="none" w:sz="0" w:space="0" w:color="auto"/>
                <w:right w:val="none" w:sz="0" w:space="0" w:color="auto"/>
              </w:divBdr>
              <w:divsChild>
                <w:div w:id="1116826175">
                  <w:marLeft w:val="0"/>
                  <w:marRight w:val="0"/>
                  <w:marTop w:val="0"/>
                  <w:marBottom w:val="0"/>
                  <w:divBdr>
                    <w:top w:val="none" w:sz="0" w:space="0" w:color="auto"/>
                    <w:left w:val="none" w:sz="0" w:space="0" w:color="auto"/>
                    <w:bottom w:val="none" w:sz="0" w:space="0" w:color="auto"/>
                    <w:right w:val="none" w:sz="0" w:space="0" w:color="auto"/>
                  </w:divBdr>
                  <w:divsChild>
                    <w:div w:id="256600874">
                      <w:marLeft w:val="0"/>
                      <w:marRight w:val="0"/>
                      <w:marTop w:val="0"/>
                      <w:marBottom w:val="0"/>
                      <w:divBdr>
                        <w:top w:val="none" w:sz="0" w:space="0" w:color="auto"/>
                        <w:left w:val="none" w:sz="0" w:space="0" w:color="auto"/>
                        <w:bottom w:val="none" w:sz="0" w:space="0" w:color="auto"/>
                        <w:right w:val="none" w:sz="0" w:space="0" w:color="auto"/>
                      </w:divBdr>
                    </w:div>
                  </w:divsChild>
                </w:div>
                <w:div w:id="1904876708">
                  <w:marLeft w:val="0"/>
                  <w:marRight w:val="0"/>
                  <w:marTop w:val="0"/>
                  <w:marBottom w:val="0"/>
                  <w:divBdr>
                    <w:top w:val="none" w:sz="0" w:space="0" w:color="auto"/>
                    <w:left w:val="none" w:sz="0" w:space="0" w:color="auto"/>
                    <w:bottom w:val="none" w:sz="0" w:space="0" w:color="auto"/>
                    <w:right w:val="none" w:sz="0" w:space="0" w:color="auto"/>
                  </w:divBdr>
                  <w:divsChild>
                    <w:div w:id="20514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838">
      <w:bodyDiv w:val="1"/>
      <w:marLeft w:val="0"/>
      <w:marRight w:val="0"/>
      <w:marTop w:val="0"/>
      <w:marBottom w:val="0"/>
      <w:divBdr>
        <w:top w:val="none" w:sz="0" w:space="0" w:color="auto"/>
        <w:left w:val="none" w:sz="0" w:space="0" w:color="auto"/>
        <w:bottom w:val="none" w:sz="0" w:space="0" w:color="auto"/>
        <w:right w:val="none" w:sz="0" w:space="0" w:color="auto"/>
      </w:divBdr>
      <w:divsChild>
        <w:div w:id="198326616">
          <w:marLeft w:val="0"/>
          <w:marRight w:val="0"/>
          <w:marTop w:val="0"/>
          <w:marBottom w:val="0"/>
          <w:divBdr>
            <w:top w:val="none" w:sz="0" w:space="0" w:color="auto"/>
            <w:left w:val="none" w:sz="0" w:space="0" w:color="auto"/>
            <w:bottom w:val="none" w:sz="0" w:space="0" w:color="auto"/>
            <w:right w:val="none" w:sz="0" w:space="0" w:color="auto"/>
          </w:divBdr>
        </w:div>
        <w:div w:id="137304554">
          <w:marLeft w:val="0"/>
          <w:marRight w:val="0"/>
          <w:marTop w:val="0"/>
          <w:marBottom w:val="0"/>
          <w:divBdr>
            <w:top w:val="none" w:sz="0" w:space="0" w:color="auto"/>
            <w:left w:val="none" w:sz="0" w:space="0" w:color="auto"/>
            <w:bottom w:val="none" w:sz="0" w:space="0" w:color="auto"/>
            <w:right w:val="none" w:sz="0" w:space="0" w:color="auto"/>
          </w:divBdr>
        </w:div>
      </w:divsChild>
    </w:div>
    <w:div w:id="1250433016">
      <w:bodyDiv w:val="1"/>
      <w:marLeft w:val="0"/>
      <w:marRight w:val="0"/>
      <w:marTop w:val="0"/>
      <w:marBottom w:val="0"/>
      <w:divBdr>
        <w:top w:val="none" w:sz="0" w:space="0" w:color="auto"/>
        <w:left w:val="none" w:sz="0" w:space="0" w:color="auto"/>
        <w:bottom w:val="none" w:sz="0" w:space="0" w:color="auto"/>
        <w:right w:val="none" w:sz="0" w:space="0" w:color="auto"/>
      </w:divBdr>
      <w:divsChild>
        <w:div w:id="1288314067">
          <w:marLeft w:val="0"/>
          <w:marRight w:val="0"/>
          <w:marTop w:val="0"/>
          <w:marBottom w:val="0"/>
          <w:divBdr>
            <w:top w:val="none" w:sz="0" w:space="0" w:color="auto"/>
            <w:left w:val="none" w:sz="0" w:space="0" w:color="auto"/>
            <w:bottom w:val="none" w:sz="0" w:space="0" w:color="auto"/>
            <w:right w:val="none" w:sz="0" w:space="0" w:color="auto"/>
          </w:divBdr>
        </w:div>
        <w:div w:id="1504394815">
          <w:marLeft w:val="0"/>
          <w:marRight w:val="0"/>
          <w:marTop w:val="0"/>
          <w:marBottom w:val="0"/>
          <w:divBdr>
            <w:top w:val="none" w:sz="0" w:space="0" w:color="auto"/>
            <w:left w:val="none" w:sz="0" w:space="0" w:color="auto"/>
            <w:bottom w:val="none" w:sz="0" w:space="0" w:color="auto"/>
            <w:right w:val="none" w:sz="0" w:space="0" w:color="auto"/>
          </w:divBdr>
        </w:div>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810173123">
          <w:marLeft w:val="0"/>
          <w:marRight w:val="0"/>
          <w:marTop w:val="0"/>
          <w:marBottom w:val="0"/>
          <w:divBdr>
            <w:top w:val="none" w:sz="0" w:space="0" w:color="auto"/>
            <w:left w:val="none" w:sz="0" w:space="0" w:color="auto"/>
            <w:bottom w:val="none" w:sz="0" w:space="0" w:color="auto"/>
            <w:right w:val="none" w:sz="0" w:space="0" w:color="auto"/>
          </w:divBdr>
        </w:div>
      </w:divsChild>
    </w:div>
    <w:div w:id="1276787323">
      <w:bodyDiv w:val="1"/>
      <w:marLeft w:val="0"/>
      <w:marRight w:val="0"/>
      <w:marTop w:val="0"/>
      <w:marBottom w:val="0"/>
      <w:divBdr>
        <w:top w:val="none" w:sz="0" w:space="0" w:color="auto"/>
        <w:left w:val="none" w:sz="0" w:space="0" w:color="auto"/>
        <w:bottom w:val="none" w:sz="0" w:space="0" w:color="auto"/>
        <w:right w:val="none" w:sz="0" w:space="0" w:color="auto"/>
      </w:divBdr>
      <w:divsChild>
        <w:div w:id="359286643">
          <w:marLeft w:val="0"/>
          <w:marRight w:val="0"/>
          <w:marTop w:val="0"/>
          <w:marBottom w:val="0"/>
          <w:divBdr>
            <w:top w:val="none" w:sz="0" w:space="0" w:color="auto"/>
            <w:left w:val="none" w:sz="0" w:space="0" w:color="auto"/>
            <w:bottom w:val="none" w:sz="0" w:space="0" w:color="auto"/>
            <w:right w:val="none" w:sz="0" w:space="0" w:color="auto"/>
          </w:divBdr>
        </w:div>
        <w:div w:id="608975431">
          <w:marLeft w:val="0"/>
          <w:marRight w:val="0"/>
          <w:marTop w:val="0"/>
          <w:marBottom w:val="0"/>
          <w:divBdr>
            <w:top w:val="none" w:sz="0" w:space="0" w:color="auto"/>
            <w:left w:val="none" w:sz="0" w:space="0" w:color="auto"/>
            <w:bottom w:val="none" w:sz="0" w:space="0" w:color="auto"/>
            <w:right w:val="none" w:sz="0" w:space="0" w:color="auto"/>
          </w:divBdr>
        </w:div>
      </w:divsChild>
    </w:div>
    <w:div w:id="1505438057">
      <w:bodyDiv w:val="1"/>
      <w:marLeft w:val="0"/>
      <w:marRight w:val="0"/>
      <w:marTop w:val="0"/>
      <w:marBottom w:val="0"/>
      <w:divBdr>
        <w:top w:val="none" w:sz="0" w:space="0" w:color="auto"/>
        <w:left w:val="none" w:sz="0" w:space="0" w:color="auto"/>
        <w:bottom w:val="none" w:sz="0" w:space="0" w:color="auto"/>
        <w:right w:val="none" w:sz="0" w:space="0" w:color="auto"/>
      </w:divBdr>
      <w:divsChild>
        <w:div w:id="1552695752">
          <w:marLeft w:val="0"/>
          <w:marRight w:val="0"/>
          <w:marTop w:val="0"/>
          <w:marBottom w:val="0"/>
          <w:divBdr>
            <w:top w:val="none" w:sz="0" w:space="0" w:color="auto"/>
            <w:left w:val="none" w:sz="0" w:space="0" w:color="auto"/>
            <w:bottom w:val="none" w:sz="0" w:space="0" w:color="auto"/>
            <w:right w:val="none" w:sz="0" w:space="0" w:color="auto"/>
          </w:divBdr>
        </w:div>
        <w:div w:id="1030452447">
          <w:marLeft w:val="0"/>
          <w:marRight w:val="0"/>
          <w:marTop w:val="0"/>
          <w:marBottom w:val="0"/>
          <w:divBdr>
            <w:top w:val="none" w:sz="0" w:space="0" w:color="auto"/>
            <w:left w:val="none" w:sz="0" w:space="0" w:color="auto"/>
            <w:bottom w:val="none" w:sz="0" w:space="0" w:color="auto"/>
            <w:right w:val="none" w:sz="0" w:space="0" w:color="auto"/>
          </w:divBdr>
        </w:div>
        <w:div w:id="1221596166">
          <w:marLeft w:val="0"/>
          <w:marRight w:val="0"/>
          <w:marTop w:val="0"/>
          <w:marBottom w:val="0"/>
          <w:divBdr>
            <w:top w:val="none" w:sz="0" w:space="0" w:color="auto"/>
            <w:left w:val="none" w:sz="0" w:space="0" w:color="auto"/>
            <w:bottom w:val="none" w:sz="0" w:space="0" w:color="auto"/>
            <w:right w:val="none" w:sz="0" w:space="0" w:color="auto"/>
          </w:divBdr>
        </w:div>
        <w:div w:id="1174489873">
          <w:marLeft w:val="0"/>
          <w:marRight w:val="0"/>
          <w:marTop w:val="0"/>
          <w:marBottom w:val="0"/>
          <w:divBdr>
            <w:top w:val="none" w:sz="0" w:space="0" w:color="auto"/>
            <w:left w:val="none" w:sz="0" w:space="0" w:color="auto"/>
            <w:bottom w:val="none" w:sz="0" w:space="0" w:color="auto"/>
            <w:right w:val="none" w:sz="0" w:space="0" w:color="auto"/>
          </w:divBdr>
        </w:div>
        <w:div w:id="1873765793">
          <w:marLeft w:val="0"/>
          <w:marRight w:val="0"/>
          <w:marTop w:val="0"/>
          <w:marBottom w:val="0"/>
          <w:divBdr>
            <w:top w:val="none" w:sz="0" w:space="0" w:color="auto"/>
            <w:left w:val="none" w:sz="0" w:space="0" w:color="auto"/>
            <w:bottom w:val="none" w:sz="0" w:space="0" w:color="auto"/>
            <w:right w:val="none" w:sz="0" w:space="0" w:color="auto"/>
          </w:divBdr>
        </w:div>
        <w:div w:id="36201363">
          <w:marLeft w:val="0"/>
          <w:marRight w:val="0"/>
          <w:marTop w:val="0"/>
          <w:marBottom w:val="0"/>
          <w:divBdr>
            <w:top w:val="none" w:sz="0" w:space="0" w:color="auto"/>
            <w:left w:val="none" w:sz="0" w:space="0" w:color="auto"/>
            <w:bottom w:val="none" w:sz="0" w:space="0" w:color="auto"/>
            <w:right w:val="none" w:sz="0" w:space="0" w:color="auto"/>
          </w:divBdr>
        </w:div>
        <w:div w:id="578442408">
          <w:marLeft w:val="0"/>
          <w:marRight w:val="0"/>
          <w:marTop w:val="0"/>
          <w:marBottom w:val="0"/>
          <w:divBdr>
            <w:top w:val="none" w:sz="0" w:space="0" w:color="auto"/>
            <w:left w:val="none" w:sz="0" w:space="0" w:color="auto"/>
            <w:bottom w:val="none" w:sz="0" w:space="0" w:color="auto"/>
            <w:right w:val="none" w:sz="0" w:space="0" w:color="auto"/>
          </w:divBdr>
        </w:div>
      </w:divsChild>
    </w:div>
    <w:div w:id="1884369975">
      <w:bodyDiv w:val="1"/>
      <w:marLeft w:val="0"/>
      <w:marRight w:val="0"/>
      <w:marTop w:val="0"/>
      <w:marBottom w:val="0"/>
      <w:divBdr>
        <w:top w:val="none" w:sz="0" w:space="0" w:color="auto"/>
        <w:left w:val="none" w:sz="0" w:space="0" w:color="auto"/>
        <w:bottom w:val="none" w:sz="0" w:space="0" w:color="auto"/>
        <w:right w:val="none" w:sz="0" w:space="0" w:color="auto"/>
      </w:divBdr>
      <w:divsChild>
        <w:div w:id="1987665781">
          <w:marLeft w:val="0"/>
          <w:marRight w:val="0"/>
          <w:marTop w:val="0"/>
          <w:marBottom w:val="0"/>
          <w:divBdr>
            <w:top w:val="none" w:sz="0" w:space="0" w:color="auto"/>
            <w:left w:val="none" w:sz="0" w:space="0" w:color="auto"/>
            <w:bottom w:val="none" w:sz="0" w:space="0" w:color="auto"/>
            <w:right w:val="none" w:sz="0" w:space="0" w:color="auto"/>
          </w:divBdr>
        </w:div>
        <w:div w:id="608127532">
          <w:marLeft w:val="0"/>
          <w:marRight w:val="0"/>
          <w:marTop w:val="0"/>
          <w:marBottom w:val="0"/>
          <w:divBdr>
            <w:top w:val="none" w:sz="0" w:space="0" w:color="auto"/>
            <w:left w:val="none" w:sz="0" w:space="0" w:color="auto"/>
            <w:bottom w:val="none" w:sz="0" w:space="0" w:color="auto"/>
            <w:right w:val="none" w:sz="0" w:space="0" w:color="auto"/>
          </w:divBdr>
        </w:div>
        <w:div w:id="530459175">
          <w:marLeft w:val="0"/>
          <w:marRight w:val="0"/>
          <w:marTop w:val="0"/>
          <w:marBottom w:val="0"/>
          <w:divBdr>
            <w:top w:val="none" w:sz="0" w:space="0" w:color="auto"/>
            <w:left w:val="none" w:sz="0" w:space="0" w:color="auto"/>
            <w:bottom w:val="none" w:sz="0" w:space="0" w:color="auto"/>
            <w:right w:val="none" w:sz="0" w:space="0" w:color="auto"/>
          </w:divBdr>
        </w:div>
        <w:div w:id="738553103">
          <w:marLeft w:val="0"/>
          <w:marRight w:val="0"/>
          <w:marTop w:val="0"/>
          <w:marBottom w:val="0"/>
          <w:divBdr>
            <w:top w:val="none" w:sz="0" w:space="0" w:color="auto"/>
            <w:left w:val="none" w:sz="0" w:space="0" w:color="auto"/>
            <w:bottom w:val="none" w:sz="0" w:space="0" w:color="auto"/>
            <w:right w:val="none" w:sz="0" w:space="0" w:color="auto"/>
          </w:divBdr>
        </w:div>
        <w:div w:id="4865227">
          <w:marLeft w:val="0"/>
          <w:marRight w:val="0"/>
          <w:marTop w:val="0"/>
          <w:marBottom w:val="0"/>
          <w:divBdr>
            <w:top w:val="none" w:sz="0" w:space="0" w:color="auto"/>
            <w:left w:val="none" w:sz="0" w:space="0" w:color="auto"/>
            <w:bottom w:val="none" w:sz="0" w:space="0" w:color="auto"/>
            <w:right w:val="none" w:sz="0" w:space="0" w:color="auto"/>
          </w:divBdr>
        </w:div>
        <w:div w:id="1367170195">
          <w:marLeft w:val="0"/>
          <w:marRight w:val="0"/>
          <w:marTop w:val="0"/>
          <w:marBottom w:val="0"/>
          <w:divBdr>
            <w:top w:val="none" w:sz="0" w:space="0" w:color="auto"/>
            <w:left w:val="none" w:sz="0" w:space="0" w:color="auto"/>
            <w:bottom w:val="none" w:sz="0" w:space="0" w:color="auto"/>
            <w:right w:val="none" w:sz="0" w:space="0" w:color="auto"/>
          </w:divBdr>
        </w:div>
        <w:div w:id="643125423">
          <w:marLeft w:val="0"/>
          <w:marRight w:val="0"/>
          <w:marTop w:val="0"/>
          <w:marBottom w:val="0"/>
          <w:divBdr>
            <w:top w:val="none" w:sz="0" w:space="0" w:color="auto"/>
            <w:left w:val="none" w:sz="0" w:space="0" w:color="auto"/>
            <w:bottom w:val="none" w:sz="0" w:space="0" w:color="auto"/>
            <w:right w:val="none" w:sz="0" w:space="0" w:color="auto"/>
          </w:divBdr>
        </w:div>
      </w:divsChild>
    </w:div>
    <w:div w:id="1921134599">
      <w:bodyDiv w:val="1"/>
      <w:marLeft w:val="0"/>
      <w:marRight w:val="0"/>
      <w:marTop w:val="0"/>
      <w:marBottom w:val="0"/>
      <w:divBdr>
        <w:top w:val="none" w:sz="0" w:space="0" w:color="auto"/>
        <w:left w:val="none" w:sz="0" w:space="0" w:color="auto"/>
        <w:bottom w:val="none" w:sz="0" w:space="0" w:color="auto"/>
        <w:right w:val="none" w:sz="0" w:space="0" w:color="auto"/>
      </w:divBdr>
      <w:divsChild>
        <w:div w:id="1786121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060">
              <w:marLeft w:val="0"/>
              <w:marRight w:val="0"/>
              <w:marTop w:val="0"/>
              <w:marBottom w:val="0"/>
              <w:divBdr>
                <w:top w:val="none" w:sz="0" w:space="0" w:color="auto"/>
                <w:left w:val="none" w:sz="0" w:space="0" w:color="auto"/>
                <w:bottom w:val="none" w:sz="0" w:space="0" w:color="auto"/>
                <w:right w:val="none" w:sz="0" w:space="0" w:color="auto"/>
              </w:divBdr>
              <w:divsChild>
                <w:div w:id="1809660805">
                  <w:marLeft w:val="0"/>
                  <w:marRight w:val="0"/>
                  <w:marTop w:val="0"/>
                  <w:marBottom w:val="0"/>
                  <w:divBdr>
                    <w:top w:val="none" w:sz="0" w:space="0" w:color="auto"/>
                    <w:left w:val="none" w:sz="0" w:space="0" w:color="auto"/>
                    <w:bottom w:val="none" w:sz="0" w:space="0" w:color="auto"/>
                    <w:right w:val="none" w:sz="0" w:space="0" w:color="auto"/>
                  </w:divBdr>
                </w:div>
                <w:div w:id="19048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eb-stuttgar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Wittich</dc:creator>
  <dc:description/>
  <cp:lastModifiedBy>Christa Heinen</cp:lastModifiedBy>
  <cp:revision>3</cp:revision>
  <cp:lastPrinted>2025-02-04T20:44:00Z</cp:lastPrinted>
  <dcterms:created xsi:type="dcterms:W3CDTF">2025-12-01T03:09:00Z</dcterms:created>
  <dcterms:modified xsi:type="dcterms:W3CDTF">2025-12-01T03:16:00Z</dcterms:modified>
</cp:coreProperties>
</file>